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E0078" w14:textId="77777777" w:rsidR="00582CF5" w:rsidRPr="00725337" w:rsidRDefault="00582CF5" w:rsidP="00121264">
      <w:pPr>
        <w:spacing w:before="60" w:after="60" w:line="240" w:lineRule="auto"/>
        <w:jc w:val="both"/>
        <w:rPr>
          <w:rFonts w:ascii="Marianne" w:hAnsi="Marianne" w:cs="Times New Roman"/>
          <w:b/>
          <w:color w:val="FF0000"/>
          <w:sz w:val="28"/>
          <w:u w:val="single"/>
        </w:rPr>
      </w:pPr>
    </w:p>
    <w:p w14:paraId="58010BCF" w14:textId="387064AA" w:rsidR="00D22EC9" w:rsidRPr="00F7591B" w:rsidRDefault="00D22EC9" w:rsidP="00D22EC9">
      <w:pPr>
        <w:spacing w:line="240" w:lineRule="auto"/>
        <w:jc w:val="center"/>
        <w:rPr>
          <w:rFonts w:ascii="Marianne" w:hAnsi="Marianne" w:cs="Arial"/>
          <w:b/>
          <w:sz w:val="26"/>
          <w:szCs w:val="26"/>
          <w:u w:val="single"/>
        </w:rPr>
      </w:pPr>
      <w:r>
        <w:rPr>
          <w:rFonts w:ascii="Marianne" w:hAnsi="Marianne" w:cs="Arial"/>
          <w:b/>
          <w:sz w:val="26"/>
          <w:szCs w:val="26"/>
          <w:u w:val="single"/>
        </w:rPr>
        <w:t>CADRE DE RÉPONSE TECHNIQUE</w:t>
      </w:r>
    </w:p>
    <w:p w14:paraId="02B041E9" w14:textId="77777777" w:rsidR="00D22EC9" w:rsidRDefault="00D22EC9" w:rsidP="00D269E5">
      <w:pPr>
        <w:pStyle w:val="Corpsdetexte"/>
        <w:rPr>
          <w:rFonts w:ascii="Marianne" w:hAnsi="Marianne" w:cs="Arial"/>
        </w:rPr>
      </w:pPr>
    </w:p>
    <w:p w14:paraId="0DD00017" w14:textId="77777777" w:rsidR="00D269E5" w:rsidRDefault="00D269E5" w:rsidP="00D269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spacing w:line="280" w:lineRule="exact"/>
        <w:jc w:val="center"/>
        <w:rPr>
          <w:rFonts w:ascii="Marianne" w:eastAsia="Times New Roman" w:hAnsi="Marianne"/>
          <w:b/>
          <w:bCs/>
          <w:sz w:val="24"/>
          <w:szCs w:val="20"/>
        </w:rPr>
      </w:pPr>
    </w:p>
    <w:p w14:paraId="388718DE" w14:textId="77777777" w:rsidR="00A7333D" w:rsidRDefault="00A7333D" w:rsidP="00A733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spacing w:line="280" w:lineRule="exact"/>
        <w:jc w:val="center"/>
        <w:rPr>
          <w:rFonts w:ascii="Marianne" w:eastAsia="Times New Roman" w:hAnsi="Marianne"/>
          <w:b/>
          <w:bCs/>
          <w:sz w:val="24"/>
          <w:szCs w:val="20"/>
        </w:rPr>
      </w:pPr>
      <w:r>
        <w:rPr>
          <w:rFonts w:ascii="Marianne" w:eastAsia="Times New Roman" w:hAnsi="Marianne"/>
          <w:b/>
          <w:bCs/>
          <w:sz w:val="24"/>
          <w:szCs w:val="20"/>
        </w:rPr>
        <w:t>Diffusion-Distribution des ouvrages de la Documentation française et des éditions des journaux officiels</w:t>
      </w:r>
    </w:p>
    <w:p w14:paraId="2CADBB03" w14:textId="2CFA8B5C" w:rsidR="005D0137" w:rsidRPr="00041EC4" w:rsidRDefault="00A7333D" w:rsidP="00A733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spacing w:line="280" w:lineRule="exact"/>
        <w:jc w:val="center"/>
        <w:rPr>
          <w:rFonts w:ascii="Marianne" w:eastAsia="Times New Roman" w:hAnsi="Marianne"/>
          <w:b/>
          <w:bCs/>
          <w:sz w:val="24"/>
          <w:szCs w:val="20"/>
        </w:rPr>
      </w:pPr>
      <w:r>
        <w:rPr>
          <w:rFonts w:ascii="Marianne" w:eastAsia="Times New Roman" w:hAnsi="Marianne"/>
          <w:b/>
          <w:bCs/>
          <w:sz w:val="24"/>
          <w:szCs w:val="20"/>
        </w:rPr>
        <w:t xml:space="preserve">LOT 2 : Prestations de diffusion-distribution des ouvrages </w:t>
      </w:r>
      <w:r w:rsidRPr="007E3C29">
        <w:rPr>
          <w:rFonts w:ascii="Marianne" w:eastAsia="Times New Roman" w:hAnsi="Marianne"/>
          <w:b/>
          <w:bCs/>
          <w:sz w:val="24"/>
          <w:szCs w:val="20"/>
          <w:u w:val="single"/>
        </w:rPr>
        <w:t>numériques</w:t>
      </w:r>
      <w:r>
        <w:rPr>
          <w:rFonts w:ascii="Marianne" w:eastAsia="Times New Roman" w:hAnsi="Marianne"/>
          <w:b/>
          <w:bCs/>
          <w:sz w:val="24"/>
          <w:szCs w:val="20"/>
        </w:rPr>
        <w:t xml:space="preserve"> des éditions de La Documentation française et des journaux officiels en librairies et e-librairies</w:t>
      </w:r>
    </w:p>
    <w:p w14:paraId="3754C7F6" w14:textId="77777777" w:rsidR="00D269E5" w:rsidRDefault="00D269E5" w:rsidP="00D22EC9">
      <w:pPr>
        <w:pStyle w:val="Corpsdetexte"/>
        <w:jc w:val="center"/>
        <w:rPr>
          <w:rFonts w:ascii="Marianne" w:hAnsi="Marianne" w:cs="Arial"/>
        </w:rPr>
      </w:pPr>
    </w:p>
    <w:p w14:paraId="5EE07BE4" w14:textId="77777777" w:rsidR="00D269E5" w:rsidRDefault="00D269E5" w:rsidP="00D22EC9">
      <w:pPr>
        <w:pStyle w:val="Corpsdetexte"/>
        <w:jc w:val="center"/>
        <w:rPr>
          <w:rFonts w:ascii="Marianne" w:hAnsi="Marianne" w:cs="Arial"/>
        </w:rPr>
      </w:pPr>
    </w:p>
    <w:p w14:paraId="519812C4" w14:textId="7609A515" w:rsidR="00D269E5" w:rsidRPr="00163AAB" w:rsidRDefault="00D269E5" w:rsidP="00D269E5">
      <w:pPr>
        <w:tabs>
          <w:tab w:val="left" w:pos="708"/>
        </w:tabs>
        <w:suppressAutoHyphens/>
        <w:spacing w:line="280" w:lineRule="exact"/>
        <w:jc w:val="center"/>
        <w:rPr>
          <w:rFonts w:ascii="Marianne" w:eastAsia="Arial" w:hAnsi="Marianne"/>
          <w:color w:val="000000"/>
          <w:sz w:val="20"/>
          <w:lang w:eastAsia="zh-CN"/>
        </w:rPr>
      </w:pPr>
      <w:r>
        <w:rPr>
          <w:rFonts w:ascii="Marianne" w:eastAsia="Arial" w:hAnsi="Marianne"/>
          <w:b/>
          <w:sz w:val="20"/>
          <w:lang w:eastAsia="zh-CN"/>
        </w:rPr>
        <w:t xml:space="preserve">Référence de la consultation : </w:t>
      </w:r>
      <w:r w:rsidR="00A7333D">
        <w:rPr>
          <w:rFonts w:ascii="Marianne" w:eastAsia="Arial" w:hAnsi="Marianne"/>
          <w:b/>
          <w:sz w:val="20"/>
          <w:lang w:eastAsia="zh-CN"/>
        </w:rPr>
        <w:t>26</w:t>
      </w:r>
      <w:r>
        <w:rPr>
          <w:rFonts w:ascii="Marianne" w:eastAsia="Arial" w:hAnsi="Marianne"/>
          <w:b/>
          <w:sz w:val="20"/>
          <w:lang w:eastAsia="zh-CN"/>
        </w:rPr>
        <w:t>_BAM_</w:t>
      </w:r>
      <w:r w:rsidR="00A7333D">
        <w:rPr>
          <w:rFonts w:ascii="Marianne" w:eastAsia="Arial" w:hAnsi="Marianne"/>
          <w:b/>
          <w:sz w:val="20"/>
          <w:lang w:eastAsia="zh-CN"/>
        </w:rPr>
        <w:t>629</w:t>
      </w:r>
    </w:p>
    <w:p w14:paraId="75BD5B81" w14:textId="77777777" w:rsidR="0076083D" w:rsidRDefault="0076083D" w:rsidP="0076083D">
      <w:pPr>
        <w:jc w:val="both"/>
        <w:rPr>
          <w:rFonts w:ascii="Marianne" w:hAnsi="Marianne"/>
          <w:sz w:val="20"/>
          <w:szCs w:val="20"/>
        </w:rPr>
      </w:pPr>
    </w:p>
    <w:p w14:paraId="7C6C5CCB" w14:textId="77777777" w:rsidR="0076083D" w:rsidRPr="00DF713C" w:rsidRDefault="0076083D" w:rsidP="00760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jc w:val="both"/>
        <w:rPr>
          <w:rFonts w:ascii="Marianne" w:hAnsi="Marianne" w:cs="Times New Roman"/>
          <w:b/>
          <w:i/>
          <w:color w:val="FF0000"/>
          <w:sz w:val="24"/>
          <w:szCs w:val="24"/>
        </w:rPr>
      </w:pPr>
      <w:r w:rsidRPr="00DF713C">
        <w:rPr>
          <w:rFonts w:ascii="Marianne" w:hAnsi="Marianne" w:cs="Times New Roman"/>
          <w:i/>
          <w:color w:val="FF0000"/>
          <w:sz w:val="24"/>
          <w:szCs w:val="24"/>
        </w:rPr>
        <w:t xml:space="preserve">Le présent document constitue </w:t>
      </w:r>
      <w:r w:rsidRPr="00DF713C">
        <w:rPr>
          <w:rFonts w:ascii="Marianne" w:hAnsi="Marianne" w:cs="Times New Roman"/>
          <w:b/>
          <w:i/>
          <w:color w:val="FF0000"/>
          <w:sz w:val="24"/>
          <w:szCs w:val="24"/>
        </w:rPr>
        <w:t xml:space="preserve">la trame que les </w:t>
      </w:r>
      <w:r>
        <w:rPr>
          <w:rFonts w:ascii="Marianne" w:hAnsi="Marianne" w:cs="Times New Roman"/>
          <w:b/>
          <w:i/>
          <w:color w:val="FF0000"/>
          <w:sz w:val="24"/>
          <w:szCs w:val="24"/>
        </w:rPr>
        <w:t>soumissionnaires</w:t>
      </w:r>
      <w:r w:rsidRPr="00DF713C">
        <w:rPr>
          <w:rFonts w:ascii="Marianne" w:hAnsi="Marianne" w:cs="Times New Roman"/>
          <w:b/>
          <w:i/>
          <w:color w:val="FF0000"/>
          <w:sz w:val="24"/>
          <w:szCs w:val="24"/>
        </w:rPr>
        <w:t xml:space="preserve"> doivent impérativement respecter pour la remise de leur mémoire technique. </w:t>
      </w:r>
    </w:p>
    <w:p w14:paraId="6430DE8A" w14:textId="77777777" w:rsidR="0076083D" w:rsidRPr="00DF713C" w:rsidRDefault="0076083D" w:rsidP="00760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jc w:val="both"/>
        <w:rPr>
          <w:rFonts w:ascii="Marianne" w:hAnsi="Marianne" w:cs="Times New Roman"/>
          <w:b/>
          <w:i/>
          <w:color w:val="FF0000"/>
          <w:sz w:val="24"/>
          <w:szCs w:val="24"/>
        </w:rPr>
      </w:pPr>
    </w:p>
    <w:p w14:paraId="41D64BA5" w14:textId="77777777" w:rsidR="0076083D" w:rsidRPr="00DF713C" w:rsidRDefault="0076083D" w:rsidP="00760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jc w:val="both"/>
        <w:rPr>
          <w:rFonts w:ascii="Marianne" w:hAnsi="Marianne" w:cs="Times New Roman"/>
          <w:i/>
          <w:color w:val="FF0000"/>
          <w:sz w:val="24"/>
          <w:szCs w:val="24"/>
        </w:rPr>
      </w:pPr>
      <w:r w:rsidRPr="00DF713C">
        <w:rPr>
          <w:rFonts w:ascii="Marianne" w:hAnsi="Marianne" w:cs="Times New Roman"/>
          <w:i/>
          <w:color w:val="FF0000"/>
          <w:sz w:val="24"/>
          <w:szCs w:val="24"/>
        </w:rPr>
        <w:t xml:space="preserve">Les différentes parties doivent être complétées en respectant l’ordre, la numérotation, le format A4 et la police Arial 11. </w:t>
      </w:r>
    </w:p>
    <w:p w14:paraId="1DC8E6EA" w14:textId="77777777" w:rsidR="000961A6" w:rsidRDefault="000961A6" w:rsidP="00096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jc w:val="both"/>
        <w:rPr>
          <w:rFonts w:ascii="Marianne" w:hAnsi="Marianne" w:cs="Times New Roman"/>
          <w:i/>
          <w:color w:val="FF0000"/>
          <w:sz w:val="24"/>
          <w:szCs w:val="24"/>
        </w:rPr>
      </w:pPr>
    </w:p>
    <w:p w14:paraId="16D2FE76" w14:textId="18A6A581" w:rsidR="000961A6" w:rsidRPr="000961A6" w:rsidRDefault="000961A6" w:rsidP="00096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jc w:val="both"/>
        <w:rPr>
          <w:rFonts w:ascii="Marianne" w:hAnsi="Marianne" w:cs="Times New Roman"/>
          <w:i/>
          <w:color w:val="FF0000"/>
          <w:sz w:val="24"/>
          <w:szCs w:val="24"/>
        </w:rPr>
      </w:pPr>
      <w:r w:rsidRPr="000961A6">
        <w:rPr>
          <w:rFonts w:ascii="Marianne" w:hAnsi="Marianne" w:cs="Times New Roman"/>
          <w:i/>
          <w:color w:val="FF0000"/>
          <w:sz w:val="24"/>
          <w:szCs w:val="24"/>
        </w:rPr>
        <w:t xml:space="preserve">Il est également porté à l’attention du soumissionnaire que l’annexe au CRT LOT </w:t>
      </w:r>
      <w:r>
        <w:rPr>
          <w:rFonts w:ascii="Marianne" w:hAnsi="Marianne" w:cs="Times New Roman"/>
          <w:i/>
          <w:color w:val="FF0000"/>
          <w:sz w:val="24"/>
          <w:szCs w:val="24"/>
        </w:rPr>
        <w:t>2</w:t>
      </w:r>
      <w:r w:rsidRPr="000961A6">
        <w:rPr>
          <w:rFonts w:ascii="Marianne" w:hAnsi="Marianne" w:cs="Times New Roman"/>
          <w:i/>
          <w:color w:val="FF0000"/>
          <w:sz w:val="24"/>
          <w:szCs w:val="24"/>
        </w:rPr>
        <w:t xml:space="preserve"> « Grille fonctionnelle » doit impérativement être remplie</w:t>
      </w:r>
      <w:r w:rsidR="00296127">
        <w:rPr>
          <w:rFonts w:ascii="Marianne" w:hAnsi="Marianne" w:cs="Times New Roman"/>
          <w:i/>
          <w:color w:val="FF0000"/>
          <w:sz w:val="24"/>
          <w:szCs w:val="24"/>
        </w:rPr>
        <w:t xml:space="preserve"> (cases OUI ou NON cochées)</w:t>
      </w:r>
      <w:r w:rsidRPr="000961A6">
        <w:rPr>
          <w:rFonts w:ascii="Marianne" w:hAnsi="Marianne" w:cs="Times New Roman"/>
          <w:i/>
          <w:color w:val="FF0000"/>
          <w:sz w:val="24"/>
          <w:szCs w:val="24"/>
        </w:rPr>
        <w:t xml:space="preserve"> et transmise </w:t>
      </w:r>
      <w:r>
        <w:rPr>
          <w:rFonts w:ascii="Marianne" w:hAnsi="Marianne" w:cs="Times New Roman"/>
          <w:i/>
          <w:color w:val="FF0000"/>
          <w:sz w:val="24"/>
          <w:szCs w:val="24"/>
        </w:rPr>
        <w:t>au titre de</w:t>
      </w:r>
      <w:r w:rsidRPr="000961A6">
        <w:rPr>
          <w:rFonts w:ascii="Marianne" w:hAnsi="Marianne" w:cs="Times New Roman"/>
          <w:i/>
          <w:color w:val="FF0000"/>
          <w:sz w:val="24"/>
          <w:szCs w:val="24"/>
        </w:rPr>
        <w:t xml:space="preserve"> son offre.</w:t>
      </w:r>
    </w:p>
    <w:p w14:paraId="5520C7EA" w14:textId="77777777" w:rsidR="0076083D" w:rsidRPr="00DF713C" w:rsidRDefault="0076083D" w:rsidP="00760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jc w:val="both"/>
        <w:rPr>
          <w:rFonts w:ascii="Marianne" w:hAnsi="Marianne" w:cs="Times New Roman"/>
          <w:i/>
          <w:color w:val="FF0000"/>
          <w:sz w:val="24"/>
          <w:szCs w:val="24"/>
        </w:rPr>
      </w:pPr>
    </w:p>
    <w:p w14:paraId="65A24714" w14:textId="77777777" w:rsidR="0076083D" w:rsidRDefault="0076083D" w:rsidP="00760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jc w:val="both"/>
        <w:rPr>
          <w:rFonts w:ascii="Marianne" w:hAnsi="Marianne" w:cs="Times New Roman"/>
          <w:i/>
          <w:color w:val="FF0000"/>
          <w:sz w:val="24"/>
          <w:szCs w:val="24"/>
        </w:rPr>
      </w:pPr>
      <w:r w:rsidRPr="00DF713C">
        <w:rPr>
          <w:rFonts w:ascii="Marianne" w:hAnsi="Marianne" w:cs="Times New Roman"/>
          <w:i/>
          <w:color w:val="FF0000"/>
          <w:sz w:val="24"/>
          <w:szCs w:val="24"/>
        </w:rPr>
        <w:t xml:space="preserve">Dans la mesure du possible, le </w:t>
      </w:r>
      <w:r>
        <w:rPr>
          <w:rFonts w:ascii="Marianne" w:hAnsi="Marianne" w:cs="Times New Roman"/>
          <w:i/>
          <w:color w:val="FF0000"/>
          <w:sz w:val="24"/>
          <w:szCs w:val="24"/>
        </w:rPr>
        <w:t>soumissionnaire</w:t>
      </w:r>
      <w:r w:rsidRPr="00DF713C">
        <w:rPr>
          <w:rFonts w:ascii="Marianne" w:hAnsi="Marianne" w:cs="Times New Roman"/>
          <w:i/>
          <w:color w:val="FF0000"/>
          <w:sz w:val="24"/>
          <w:szCs w:val="24"/>
        </w:rPr>
        <w:t xml:space="preserve"> rédige un mémoire technique d’une </w:t>
      </w:r>
      <w:r w:rsidRPr="00BC6B94">
        <w:rPr>
          <w:rFonts w:ascii="Marianne" w:hAnsi="Marianne" w:cs="Times New Roman"/>
          <w:i/>
          <w:color w:val="FF0000"/>
          <w:sz w:val="24"/>
          <w:szCs w:val="24"/>
        </w:rPr>
        <w:t>trentaine de pages maximum</w:t>
      </w:r>
      <w:r w:rsidRPr="00DF713C">
        <w:rPr>
          <w:rFonts w:ascii="Marianne" w:hAnsi="Marianne" w:cs="Times New Roman"/>
          <w:i/>
          <w:color w:val="FF0000"/>
          <w:sz w:val="24"/>
          <w:szCs w:val="24"/>
        </w:rPr>
        <w:t>, y compris pour une offre remise par un groupement</w:t>
      </w:r>
      <w:r>
        <w:rPr>
          <w:rFonts w:ascii="Marianne" w:hAnsi="Marianne" w:cs="Times New Roman"/>
          <w:i/>
          <w:color w:val="FF0000"/>
          <w:sz w:val="24"/>
          <w:szCs w:val="24"/>
        </w:rPr>
        <w:t xml:space="preserve">. Dans sa réponse, le soumissionnaire </w:t>
      </w:r>
      <w:r w:rsidRPr="00D14465">
        <w:rPr>
          <w:rFonts w:ascii="Marianne" w:hAnsi="Marianne" w:cs="Times New Roman"/>
          <w:i/>
          <w:color w:val="FF0000"/>
          <w:sz w:val="24"/>
          <w:szCs w:val="24"/>
          <w:u w:val="single"/>
        </w:rPr>
        <w:t>peut</w:t>
      </w:r>
      <w:r>
        <w:rPr>
          <w:rFonts w:ascii="Marianne" w:hAnsi="Marianne" w:cs="Times New Roman"/>
          <w:i/>
          <w:color w:val="FF0000"/>
          <w:sz w:val="24"/>
          <w:szCs w:val="24"/>
        </w:rPr>
        <w:t xml:space="preserve"> renvoyer aux éléments de son mémoire technique en le </w:t>
      </w:r>
      <w:r w:rsidRPr="00296127">
        <w:rPr>
          <w:rFonts w:ascii="Marianne" w:hAnsi="Marianne" w:cs="Times New Roman"/>
          <w:i/>
          <w:color w:val="FF0000"/>
          <w:sz w:val="24"/>
          <w:szCs w:val="24"/>
          <w:u w:val="single"/>
        </w:rPr>
        <w:t>mentionnant explicitement</w:t>
      </w:r>
      <w:r>
        <w:rPr>
          <w:rFonts w:ascii="Marianne" w:hAnsi="Marianne" w:cs="Times New Roman"/>
          <w:i/>
          <w:color w:val="FF0000"/>
          <w:sz w:val="24"/>
          <w:szCs w:val="24"/>
        </w:rPr>
        <w:t xml:space="preserve"> et en </w:t>
      </w:r>
      <w:r w:rsidRPr="00296127">
        <w:rPr>
          <w:rFonts w:ascii="Marianne" w:hAnsi="Marianne" w:cs="Times New Roman"/>
          <w:i/>
          <w:color w:val="FF0000"/>
          <w:sz w:val="24"/>
          <w:szCs w:val="24"/>
          <w:u w:val="single"/>
        </w:rPr>
        <w:t>indiquant clairement les pages concernées</w:t>
      </w:r>
      <w:r>
        <w:rPr>
          <w:rFonts w:ascii="Marianne" w:hAnsi="Marianne" w:cs="Times New Roman"/>
          <w:i/>
          <w:color w:val="FF0000"/>
          <w:sz w:val="24"/>
          <w:szCs w:val="24"/>
        </w:rPr>
        <w:t xml:space="preserve">. Dans ce cas, l’absence de renvoi clair à des pages précises vaudra pour une absence de réponse. </w:t>
      </w:r>
    </w:p>
    <w:p w14:paraId="1D8DB9C3" w14:textId="77777777" w:rsidR="0076083D" w:rsidRPr="00DF713C" w:rsidRDefault="0076083D" w:rsidP="00760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jc w:val="both"/>
        <w:rPr>
          <w:rFonts w:ascii="Marianne" w:hAnsi="Marianne" w:cs="Times New Roman"/>
          <w:i/>
          <w:color w:val="FF0000"/>
          <w:sz w:val="24"/>
          <w:szCs w:val="24"/>
        </w:rPr>
      </w:pPr>
    </w:p>
    <w:p w14:paraId="611C2C1B" w14:textId="77777777" w:rsidR="0076083D" w:rsidRPr="00DF713C" w:rsidRDefault="0076083D" w:rsidP="00760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jc w:val="both"/>
        <w:rPr>
          <w:rFonts w:ascii="Marianne" w:hAnsi="Marianne" w:cs="Times New Roman"/>
          <w:i/>
          <w:color w:val="FF0000"/>
          <w:sz w:val="24"/>
          <w:szCs w:val="24"/>
        </w:rPr>
      </w:pPr>
      <w:r w:rsidRPr="00DF713C">
        <w:rPr>
          <w:rFonts w:ascii="Marianne" w:hAnsi="Marianne" w:cs="Times New Roman"/>
          <w:i/>
          <w:color w:val="FF0000"/>
          <w:sz w:val="24"/>
          <w:szCs w:val="24"/>
        </w:rPr>
        <w:t xml:space="preserve">Le </w:t>
      </w:r>
      <w:r>
        <w:rPr>
          <w:rFonts w:ascii="Marianne" w:hAnsi="Marianne" w:cs="Times New Roman"/>
          <w:i/>
          <w:color w:val="FF0000"/>
          <w:sz w:val="24"/>
          <w:szCs w:val="24"/>
        </w:rPr>
        <w:t>soumissionnaire</w:t>
      </w:r>
      <w:r w:rsidRPr="00DF713C">
        <w:rPr>
          <w:rFonts w:ascii="Marianne" w:hAnsi="Marianne" w:cs="Times New Roman"/>
          <w:i/>
          <w:color w:val="FF0000"/>
          <w:sz w:val="24"/>
          <w:szCs w:val="24"/>
        </w:rPr>
        <w:t xml:space="preserve"> reste libre de compléter son offre technique par toute annexe qu’il jugera utile et nécessaire. </w:t>
      </w:r>
    </w:p>
    <w:p w14:paraId="10D4DF7A" w14:textId="77777777" w:rsidR="0076083D" w:rsidRPr="00DF713C" w:rsidRDefault="0076083D" w:rsidP="00760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jc w:val="both"/>
        <w:rPr>
          <w:rFonts w:ascii="Marianne" w:hAnsi="Marianne" w:cs="Times New Roman"/>
          <w:i/>
          <w:color w:val="FF0000"/>
          <w:sz w:val="24"/>
          <w:szCs w:val="24"/>
        </w:rPr>
      </w:pPr>
    </w:p>
    <w:p w14:paraId="518E12BA" w14:textId="77777777" w:rsidR="0076083D" w:rsidRPr="00C56A8D" w:rsidRDefault="0076083D" w:rsidP="00760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jc w:val="both"/>
        <w:rPr>
          <w:rFonts w:ascii="Marianne" w:hAnsi="Marianne" w:cs="Times New Roman"/>
          <w:i/>
          <w:color w:val="FF0000"/>
          <w:sz w:val="24"/>
          <w:szCs w:val="24"/>
        </w:rPr>
      </w:pPr>
      <w:r w:rsidRPr="00DF713C">
        <w:rPr>
          <w:rFonts w:ascii="Marianne" w:hAnsi="Marianne" w:cs="Times New Roman"/>
          <w:i/>
          <w:color w:val="FF0000"/>
          <w:sz w:val="24"/>
          <w:szCs w:val="24"/>
        </w:rPr>
        <w:t xml:space="preserve">Le mémoire technique constitue un engagement contractuel du </w:t>
      </w:r>
      <w:r>
        <w:rPr>
          <w:rFonts w:ascii="Marianne" w:hAnsi="Marianne" w:cs="Times New Roman"/>
          <w:i/>
          <w:color w:val="FF0000"/>
          <w:sz w:val="24"/>
          <w:szCs w:val="24"/>
        </w:rPr>
        <w:t>soumissionnaire</w:t>
      </w:r>
      <w:r w:rsidRPr="00DF713C">
        <w:rPr>
          <w:rFonts w:ascii="Marianne" w:hAnsi="Marianne" w:cs="Times New Roman"/>
          <w:i/>
          <w:color w:val="FF0000"/>
          <w:sz w:val="24"/>
          <w:szCs w:val="24"/>
        </w:rPr>
        <w:t xml:space="preserve">. </w:t>
      </w:r>
    </w:p>
    <w:p w14:paraId="52714761" w14:textId="77777777" w:rsidR="0076083D" w:rsidRDefault="0076083D" w:rsidP="0076083D">
      <w:pPr>
        <w:spacing w:before="60" w:after="60" w:line="240" w:lineRule="auto"/>
        <w:jc w:val="both"/>
        <w:rPr>
          <w:rFonts w:ascii="Marianne" w:hAnsi="Marianne" w:cs="Times New Roman"/>
          <w:b/>
          <w:u w:val="single"/>
        </w:rPr>
      </w:pPr>
      <w:r>
        <w:rPr>
          <w:rFonts w:ascii="Marianne" w:hAnsi="Marianne" w:cs="Times New Roman"/>
          <w:b/>
          <w:u w:val="single"/>
        </w:rPr>
        <w:br w:type="page"/>
      </w:r>
    </w:p>
    <w:p w14:paraId="5ECC3DF6" w14:textId="77777777" w:rsidR="0076083D" w:rsidRPr="00453F8A" w:rsidRDefault="0076083D" w:rsidP="0076083D">
      <w:pPr>
        <w:spacing w:before="60" w:after="60" w:line="240" w:lineRule="auto"/>
        <w:rPr>
          <w:rFonts w:ascii="Marianne" w:hAnsi="Marianne" w:cs="Times New Roman"/>
          <w:b/>
          <w:color w:val="1F3864" w:themeColor="accent5" w:themeShade="80"/>
          <w:u w:val="single"/>
        </w:rPr>
      </w:pPr>
      <w:r w:rsidRPr="00453F8A">
        <w:rPr>
          <w:rFonts w:ascii="Marianne" w:hAnsi="Marianne" w:cs="Times New Roman"/>
          <w:b/>
          <w:color w:val="1F3864" w:themeColor="accent5" w:themeShade="80"/>
          <w:u w:val="single"/>
        </w:rPr>
        <w:lastRenderedPageBreak/>
        <w:t>Présentation du soumissionnaire</w:t>
      </w:r>
      <w:r w:rsidRPr="00453F8A">
        <w:rPr>
          <w:rFonts w:ascii="Marianne" w:hAnsi="Marianne" w:cs="Times New Roman"/>
          <w:b/>
          <w:color w:val="1F3864" w:themeColor="accent5" w:themeShade="80"/>
        </w:rPr>
        <w:tab/>
      </w:r>
    </w:p>
    <w:p w14:paraId="5C71EB85" w14:textId="77777777" w:rsidR="0076083D" w:rsidRPr="006B6B4E" w:rsidRDefault="0076083D" w:rsidP="0076083D">
      <w:pPr>
        <w:pStyle w:val="Paragraphedeliste"/>
        <w:spacing w:before="60" w:after="60" w:line="240" w:lineRule="auto"/>
        <w:rPr>
          <w:rFonts w:ascii="Marianne" w:hAnsi="Marianne" w:cs="Times New Roman"/>
          <w:b/>
          <w:sz w:val="20"/>
          <w:szCs w:val="20"/>
          <w:u w:val="single"/>
        </w:rPr>
      </w:pPr>
    </w:p>
    <w:p w14:paraId="19652F66" w14:textId="77777777" w:rsidR="0076083D" w:rsidRPr="00277353" w:rsidRDefault="0076083D" w:rsidP="0076083D">
      <w:pPr>
        <w:pStyle w:val="Paragraphedeliste"/>
        <w:numPr>
          <w:ilvl w:val="0"/>
          <w:numId w:val="13"/>
        </w:numPr>
        <w:spacing w:before="60" w:after="60" w:line="240" w:lineRule="auto"/>
        <w:rPr>
          <w:rFonts w:ascii="Marianne" w:hAnsi="Marianne" w:cs="Times New Roman"/>
          <w:b/>
          <w:sz w:val="20"/>
          <w:szCs w:val="20"/>
        </w:rPr>
      </w:pPr>
      <w:r w:rsidRPr="00277353">
        <w:rPr>
          <w:rFonts w:ascii="Marianne" w:hAnsi="Marianne" w:cs="Times New Roman"/>
          <w:b/>
          <w:sz w:val="20"/>
          <w:szCs w:val="20"/>
        </w:rPr>
        <w:t>Nom de la société ou du groupement de sociétés ;</w:t>
      </w:r>
    </w:p>
    <w:p w14:paraId="59D82CFA" w14:textId="77777777" w:rsidR="0076083D" w:rsidRPr="00277353" w:rsidRDefault="0076083D" w:rsidP="0076083D">
      <w:pPr>
        <w:pStyle w:val="Paragraphedeliste"/>
        <w:numPr>
          <w:ilvl w:val="0"/>
          <w:numId w:val="13"/>
        </w:numPr>
        <w:spacing w:before="60" w:after="60" w:line="240" w:lineRule="auto"/>
        <w:rPr>
          <w:rFonts w:ascii="Marianne" w:hAnsi="Marianne" w:cs="Times New Roman"/>
          <w:b/>
          <w:sz w:val="20"/>
          <w:szCs w:val="20"/>
        </w:rPr>
      </w:pPr>
      <w:r w:rsidRPr="00277353">
        <w:rPr>
          <w:rFonts w:ascii="Marianne" w:hAnsi="Marianne" w:cs="Times New Roman"/>
          <w:b/>
          <w:sz w:val="20"/>
          <w:szCs w:val="20"/>
        </w:rPr>
        <w:t>Adresse du siège social ;</w:t>
      </w:r>
    </w:p>
    <w:p w14:paraId="55425341" w14:textId="77777777" w:rsidR="0076083D" w:rsidRPr="00277353" w:rsidRDefault="0076083D" w:rsidP="0076083D">
      <w:pPr>
        <w:pStyle w:val="Paragraphedeliste"/>
        <w:numPr>
          <w:ilvl w:val="0"/>
          <w:numId w:val="13"/>
        </w:numPr>
        <w:spacing w:before="60" w:after="60" w:line="240" w:lineRule="auto"/>
        <w:rPr>
          <w:rFonts w:ascii="Marianne" w:hAnsi="Marianne" w:cs="Times New Roman"/>
          <w:b/>
          <w:sz w:val="20"/>
          <w:szCs w:val="20"/>
        </w:rPr>
      </w:pPr>
      <w:r w:rsidRPr="00277353">
        <w:rPr>
          <w:rFonts w:ascii="Marianne" w:hAnsi="Marianne" w:cs="Times New Roman"/>
          <w:b/>
          <w:sz w:val="20"/>
          <w:szCs w:val="20"/>
        </w:rPr>
        <w:t>Adresse de l’agence ou de l’entité en charge directement de l’exécution du marché ;</w:t>
      </w:r>
    </w:p>
    <w:p w14:paraId="6C80B5AF" w14:textId="77777777" w:rsidR="0076083D" w:rsidRPr="00277353" w:rsidRDefault="0076083D" w:rsidP="0076083D">
      <w:pPr>
        <w:pStyle w:val="Paragraphedeliste"/>
        <w:numPr>
          <w:ilvl w:val="0"/>
          <w:numId w:val="13"/>
        </w:numPr>
        <w:spacing w:before="60" w:after="60" w:line="240" w:lineRule="auto"/>
        <w:rPr>
          <w:rFonts w:ascii="Marianne" w:hAnsi="Marianne" w:cs="Times New Roman"/>
          <w:b/>
          <w:sz w:val="20"/>
          <w:szCs w:val="20"/>
        </w:rPr>
      </w:pPr>
      <w:r w:rsidRPr="00277353">
        <w:rPr>
          <w:rFonts w:ascii="Marianne" w:hAnsi="Marianne" w:cs="Times New Roman"/>
          <w:b/>
          <w:sz w:val="20"/>
          <w:szCs w:val="20"/>
        </w:rPr>
        <w:t xml:space="preserve">Statut juridique de l’entreprise ; </w:t>
      </w:r>
    </w:p>
    <w:p w14:paraId="20C6E8F2" w14:textId="77777777" w:rsidR="0076083D" w:rsidRPr="00277353" w:rsidRDefault="0076083D" w:rsidP="0076083D">
      <w:pPr>
        <w:pStyle w:val="Paragraphedeliste"/>
        <w:numPr>
          <w:ilvl w:val="0"/>
          <w:numId w:val="13"/>
        </w:numPr>
        <w:spacing w:before="60" w:after="60" w:line="240" w:lineRule="auto"/>
        <w:rPr>
          <w:rFonts w:ascii="Marianne" w:hAnsi="Marianne" w:cs="Times New Roman"/>
          <w:b/>
          <w:sz w:val="20"/>
          <w:szCs w:val="20"/>
        </w:rPr>
      </w:pPr>
      <w:r w:rsidRPr="00277353">
        <w:rPr>
          <w:rFonts w:ascii="Marianne" w:hAnsi="Marianne" w:cs="Times New Roman"/>
          <w:b/>
          <w:sz w:val="20"/>
          <w:szCs w:val="20"/>
        </w:rPr>
        <w:t>Capital de l’entreprise ;</w:t>
      </w:r>
    </w:p>
    <w:p w14:paraId="09E354D3" w14:textId="77777777" w:rsidR="0076083D" w:rsidRDefault="0076083D" w:rsidP="0076083D">
      <w:pPr>
        <w:pStyle w:val="Paragraphedeliste"/>
        <w:numPr>
          <w:ilvl w:val="0"/>
          <w:numId w:val="13"/>
        </w:numPr>
        <w:spacing w:before="60" w:after="60" w:line="240" w:lineRule="auto"/>
        <w:rPr>
          <w:rFonts w:ascii="Marianne" w:hAnsi="Marianne" w:cs="Times New Roman"/>
          <w:b/>
          <w:sz w:val="20"/>
          <w:szCs w:val="20"/>
        </w:rPr>
      </w:pPr>
      <w:r w:rsidRPr="00277353">
        <w:rPr>
          <w:rFonts w:ascii="Marianne" w:hAnsi="Marianne" w:cs="Times New Roman"/>
          <w:b/>
          <w:sz w:val="20"/>
          <w:szCs w:val="20"/>
        </w:rPr>
        <w:t>Nombre de salariés ;</w:t>
      </w:r>
    </w:p>
    <w:p w14:paraId="7139CC03" w14:textId="77777777" w:rsidR="0076083D" w:rsidRDefault="0076083D" w:rsidP="0076083D">
      <w:pPr>
        <w:pStyle w:val="Paragraphedeliste"/>
        <w:numPr>
          <w:ilvl w:val="0"/>
          <w:numId w:val="13"/>
        </w:numPr>
        <w:spacing w:before="60" w:after="60" w:line="240" w:lineRule="auto"/>
        <w:rPr>
          <w:rFonts w:ascii="Marianne" w:hAnsi="Marianne" w:cs="Times New Roman"/>
          <w:b/>
          <w:sz w:val="20"/>
          <w:szCs w:val="20"/>
        </w:rPr>
      </w:pPr>
      <w:r>
        <w:rPr>
          <w:rFonts w:ascii="Marianne" w:hAnsi="Marianne" w:cs="Times New Roman"/>
          <w:b/>
          <w:sz w:val="20"/>
          <w:szCs w:val="20"/>
        </w:rPr>
        <w:t>Chiffre d’affaires.</w:t>
      </w:r>
    </w:p>
    <w:p w14:paraId="5154731E" w14:textId="77777777" w:rsidR="0076083D" w:rsidRDefault="0076083D" w:rsidP="0076083D">
      <w:pPr>
        <w:spacing w:before="60" w:after="60" w:line="240" w:lineRule="auto"/>
        <w:rPr>
          <w:rFonts w:ascii="Marianne" w:hAnsi="Marianne" w:cs="Times New Roman"/>
          <w:b/>
          <w:sz w:val="20"/>
          <w:szCs w:val="20"/>
        </w:rPr>
      </w:pPr>
    </w:p>
    <w:p w14:paraId="2FD1329F" w14:textId="2CA11C7E" w:rsidR="0076083D" w:rsidRPr="00F53BF0" w:rsidRDefault="0076083D" w:rsidP="0076083D">
      <w:pPr>
        <w:spacing w:before="60" w:after="60" w:line="240" w:lineRule="auto"/>
        <w:rPr>
          <w:rFonts w:ascii="Marianne" w:hAnsi="Marianne" w:cs="Times New Roman"/>
          <w:b/>
          <w:color w:val="000000" w:themeColor="text1"/>
          <w:sz w:val="20"/>
          <w:szCs w:val="20"/>
        </w:rPr>
      </w:pPr>
      <w:r w:rsidRPr="00F53BF0"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  <w:t xml:space="preserve">Critère </w:t>
      </w:r>
      <w:r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  <w:t>2</w:t>
      </w:r>
      <w:r w:rsidRPr="00F53BF0"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  <w:t xml:space="preserve"> </w:t>
      </w:r>
      <w:r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  <w:t>-</w:t>
      </w:r>
      <w:r w:rsidRPr="00F53BF0"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  <w:t xml:space="preserve"> « Valeur technique » (</w:t>
      </w:r>
      <w:r w:rsidR="00C20EC0"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  <w:t>5</w:t>
      </w:r>
      <w:r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  <w:t>0</w:t>
      </w:r>
      <w:r w:rsidRPr="00F53BF0">
        <w:rPr>
          <w:rFonts w:ascii="Marianne" w:eastAsia="Times New Roman" w:hAnsi="Marianne" w:cs="Arial"/>
          <w:b/>
          <w:color w:val="000000" w:themeColor="text1"/>
          <w:u w:val="single"/>
          <w:lang w:eastAsia="fr-FR"/>
        </w:rPr>
        <w:t xml:space="preserve"> points)</w:t>
      </w:r>
    </w:p>
    <w:p w14:paraId="078FC6BF" w14:textId="77777777" w:rsidR="0076083D" w:rsidRDefault="0076083D" w:rsidP="006B001F">
      <w:pPr>
        <w:spacing w:before="60" w:after="60" w:line="240" w:lineRule="auto"/>
        <w:rPr>
          <w:rFonts w:ascii="Marianne" w:hAnsi="Marianne" w:cs="Times New Roman"/>
          <w:sz w:val="16"/>
          <w:szCs w:val="16"/>
        </w:rPr>
      </w:pPr>
    </w:p>
    <w:p w14:paraId="39CF212E" w14:textId="24D5653F" w:rsidR="006B001F" w:rsidRPr="006B001F" w:rsidRDefault="006B001F" w:rsidP="006B001F">
      <w:pPr>
        <w:spacing w:before="60" w:after="60" w:line="240" w:lineRule="auto"/>
        <w:jc w:val="both"/>
        <w:rPr>
          <w:rFonts w:ascii="Marianne" w:hAnsi="Marianne" w:cs="Times New Roman"/>
          <w:b/>
          <w:bCs/>
          <w:sz w:val="20"/>
          <w:szCs w:val="20"/>
        </w:rPr>
      </w:pPr>
      <w:r>
        <w:rPr>
          <w:rFonts w:ascii="Marianne" w:hAnsi="Marianne" w:cs="Times New Roman"/>
          <w:b/>
          <w:bCs/>
          <w:sz w:val="20"/>
          <w:szCs w:val="20"/>
        </w:rPr>
        <w:t xml:space="preserve">L’attention des soumissionnaires est attirée sur le fait qu’une « grille de réponse fonctionnelle » commune aux deux lots leur </w:t>
      </w:r>
      <w:r w:rsidR="007E3C29">
        <w:rPr>
          <w:rFonts w:ascii="Marianne" w:hAnsi="Marianne" w:cs="Times New Roman"/>
          <w:b/>
          <w:bCs/>
          <w:sz w:val="20"/>
          <w:szCs w:val="20"/>
        </w:rPr>
        <w:t>est</w:t>
      </w:r>
      <w:r>
        <w:rPr>
          <w:rFonts w:ascii="Marianne" w:hAnsi="Marianne" w:cs="Times New Roman"/>
          <w:b/>
          <w:bCs/>
          <w:sz w:val="20"/>
          <w:szCs w:val="20"/>
        </w:rPr>
        <w:t xml:space="preserve"> transmise en annexe du présent CRT. Celle-ci doit être comprise comme une aide à la réponse technique du soumissionnaire et devra ainsi être complétée et retournée dans son offre aux fins de l’analyse.  </w:t>
      </w:r>
    </w:p>
    <w:p w14:paraId="4C3DF061" w14:textId="77777777" w:rsidR="006B001F" w:rsidRPr="006B001F" w:rsidRDefault="006B001F" w:rsidP="006B001F">
      <w:pPr>
        <w:spacing w:before="60" w:after="60" w:line="240" w:lineRule="auto"/>
        <w:rPr>
          <w:rFonts w:ascii="Marianne" w:hAnsi="Marianne" w:cs="Times New Roman"/>
          <w:sz w:val="16"/>
          <w:szCs w:val="16"/>
        </w:rPr>
      </w:pPr>
    </w:p>
    <w:p w14:paraId="31C83DB7" w14:textId="3B211C30" w:rsidR="0076083D" w:rsidRDefault="0076083D" w:rsidP="0076083D">
      <w:pPr>
        <w:pStyle w:val="Paragraphedeliste"/>
        <w:numPr>
          <w:ilvl w:val="0"/>
          <w:numId w:val="36"/>
        </w:numPr>
        <w:spacing w:after="0" w:line="240" w:lineRule="auto"/>
        <w:ind w:left="284" w:hanging="284"/>
        <w:rPr>
          <w:rFonts w:ascii="Marianne" w:eastAsia="Times New Roman" w:hAnsi="Marianne" w:cs="Arial"/>
          <w:b/>
          <w:color w:val="1F3864" w:themeColor="accent5" w:themeShade="80"/>
          <w:u w:val="single"/>
          <w:lang w:eastAsia="fr-FR"/>
        </w:rPr>
      </w:pPr>
      <w:r w:rsidRPr="00F53BF0">
        <w:rPr>
          <w:rFonts w:ascii="Marianne" w:eastAsia="Times New Roman" w:hAnsi="Marianne" w:cs="Arial"/>
          <w:b/>
          <w:color w:val="1F3864" w:themeColor="accent5" w:themeShade="80"/>
          <w:u w:val="single"/>
          <w:lang w:eastAsia="fr-FR"/>
        </w:rPr>
        <w:t xml:space="preserve">Sous-critère </w:t>
      </w:r>
      <w:r>
        <w:rPr>
          <w:rFonts w:ascii="Marianne" w:eastAsia="Times New Roman" w:hAnsi="Marianne" w:cs="Arial"/>
          <w:b/>
          <w:color w:val="1F3864" w:themeColor="accent5" w:themeShade="80"/>
          <w:u w:val="single"/>
          <w:lang w:eastAsia="fr-FR"/>
        </w:rPr>
        <w:t>2</w:t>
      </w:r>
      <w:r w:rsidRPr="005D0137">
        <w:rPr>
          <w:rFonts w:ascii="Marianne" w:eastAsia="Times New Roman" w:hAnsi="Marianne" w:cs="Arial"/>
          <w:b/>
          <w:color w:val="1F3864" w:themeColor="accent5" w:themeShade="80"/>
          <w:u w:val="single"/>
          <w:lang w:eastAsia="fr-FR"/>
        </w:rPr>
        <w:t xml:space="preserve">.1 : </w:t>
      </w:r>
      <w:r w:rsidR="00702A8F" w:rsidRPr="00702A8F">
        <w:rPr>
          <w:rFonts w:ascii="Marianne" w:eastAsia="Times New Roman" w:hAnsi="Marianne" w:cs="Arial"/>
          <w:b/>
          <w:color w:val="1F3864" w:themeColor="accent5" w:themeShade="80"/>
          <w:u w:val="single"/>
          <w:lang w:eastAsia="fr-FR"/>
        </w:rPr>
        <w:t xml:space="preserve">Compréhension des enjeux et dispositifs mis en place – </w:t>
      </w:r>
      <w:r w:rsidR="00C20EC0">
        <w:rPr>
          <w:rFonts w:ascii="Marianne" w:eastAsia="Times New Roman" w:hAnsi="Marianne" w:cs="Arial"/>
          <w:b/>
          <w:color w:val="1F3864" w:themeColor="accent5" w:themeShade="80"/>
          <w:u w:val="single"/>
          <w:lang w:eastAsia="fr-FR"/>
        </w:rPr>
        <w:t>42</w:t>
      </w:r>
      <w:r w:rsidR="0020352F">
        <w:rPr>
          <w:rFonts w:ascii="Marianne" w:eastAsia="Times New Roman" w:hAnsi="Marianne" w:cs="Arial"/>
          <w:b/>
          <w:color w:val="1F3864" w:themeColor="accent5" w:themeShade="80"/>
          <w:u w:val="single"/>
          <w:lang w:eastAsia="fr-FR"/>
        </w:rPr>
        <w:t xml:space="preserve"> points</w:t>
      </w:r>
    </w:p>
    <w:p w14:paraId="69F47563" w14:textId="77777777" w:rsidR="0076083D" w:rsidRDefault="0076083D" w:rsidP="0076083D">
      <w:pPr>
        <w:spacing w:after="0" w:line="240" w:lineRule="auto"/>
        <w:rPr>
          <w:rFonts w:ascii="Marianne" w:eastAsia="Times New Roman" w:hAnsi="Marianne" w:cs="Arial"/>
          <w:b/>
          <w:color w:val="1F3864" w:themeColor="accent5" w:themeShade="80"/>
          <w:u w:val="single"/>
          <w:lang w:eastAsia="fr-FR"/>
        </w:rPr>
      </w:pPr>
    </w:p>
    <w:p w14:paraId="624843FC" w14:textId="51DD7A83" w:rsidR="0076083D" w:rsidRPr="00D14465" w:rsidRDefault="00702A8F" w:rsidP="0076083D">
      <w:pPr>
        <w:spacing w:after="0" w:line="240" w:lineRule="auto"/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</w:pPr>
      <w:r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>Mise en production</w:t>
      </w:r>
      <w:r w:rsidR="0076083D" w:rsidRPr="00D14465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 xml:space="preserve"> – </w:t>
      </w:r>
      <w:r w:rsidR="00C20EC0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>7</w:t>
      </w:r>
      <w:r w:rsidR="0020352F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 xml:space="preserve"> points</w:t>
      </w:r>
      <w:r w:rsidR="0076083D" w:rsidRPr="00D14465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 xml:space="preserve"> </w:t>
      </w:r>
    </w:p>
    <w:p w14:paraId="0964FF67" w14:textId="77777777" w:rsidR="0076083D" w:rsidRDefault="0076083D" w:rsidP="0076083D">
      <w:pPr>
        <w:pStyle w:val="Normal2"/>
        <w:ind w:left="0" w:firstLine="0"/>
        <w:rPr>
          <w:rFonts w:ascii="Marianne" w:hAnsi="Marianne" w:cs="Arial"/>
          <w:i/>
          <w:sz w:val="20"/>
          <w:szCs w:val="20"/>
        </w:rPr>
      </w:pPr>
    </w:p>
    <w:p w14:paraId="703EF438" w14:textId="6A64959C" w:rsidR="00F834B7" w:rsidRPr="00F834B7" w:rsidRDefault="0076083D" w:rsidP="0076083D">
      <w:pPr>
        <w:pStyle w:val="Normal2"/>
        <w:ind w:left="0" w:firstLine="0"/>
        <w:rPr>
          <w:rFonts w:ascii="Marianne" w:hAnsi="Marianne" w:cs="Arial"/>
          <w:i/>
          <w:sz w:val="20"/>
          <w:szCs w:val="20"/>
        </w:rPr>
      </w:pPr>
      <w:r w:rsidRPr="00E66277">
        <w:rPr>
          <w:rFonts w:ascii="Marianne" w:hAnsi="Marianne" w:cs="Arial"/>
          <w:i/>
          <w:sz w:val="20"/>
          <w:szCs w:val="20"/>
        </w:rPr>
        <w:t xml:space="preserve">Le </w:t>
      </w:r>
      <w:r>
        <w:rPr>
          <w:rFonts w:ascii="Marianne" w:hAnsi="Marianne" w:cs="Arial"/>
          <w:i/>
          <w:sz w:val="20"/>
          <w:szCs w:val="20"/>
        </w:rPr>
        <w:t>soumissionnaire</w:t>
      </w:r>
      <w:r w:rsidRPr="00E66277">
        <w:rPr>
          <w:rFonts w:ascii="Marianne" w:hAnsi="Marianne" w:cs="Arial"/>
          <w:i/>
          <w:sz w:val="20"/>
          <w:szCs w:val="20"/>
        </w:rPr>
        <w:t xml:space="preserve"> devra décrire précisément dans son offre </w:t>
      </w:r>
      <w:r w:rsidR="00F834B7">
        <w:rPr>
          <w:rFonts w:ascii="Marianne" w:hAnsi="Marianne" w:cs="Arial"/>
          <w:i/>
          <w:sz w:val="20"/>
          <w:szCs w:val="20"/>
        </w:rPr>
        <w:t>les différents formats acceptés, les modalités de mise à disposition des fichiers numériques</w:t>
      </w:r>
      <w:r w:rsidR="00F834B7">
        <w:rPr>
          <w:rFonts w:ascii="Calibri" w:hAnsi="Calibri" w:cs="Calibri"/>
          <w:i/>
          <w:sz w:val="20"/>
          <w:szCs w:val="20"/>
        </w:rPr>
        <w:t> </w:t>
      </w:r>
      <w:r w:rsidR="00F834B7">
        <w:rPr>
          <w:rFonts w:ascii="Marianne" w:hAnsi="Marianne" w:cs="Arial"/>
          <w:i/>
          <w:sz w:val="20"/>
          <w:szCs w:val="20"/>
        </w:rPr>
        <w:t>: envoi par mail, sur un serveur FTP, sur un intranet ou encore via un flux d’envoi automatique (type onyx</w:t>
      </w:r>
      <w:r w:rsidR="00F834B7">
        <w:rPr>
          <w:rFonts w:ascii="Calibri" w:hAnsi="Calibri" w:cs="Calibri"/>
          <w:i/>
          <w:sz w:val="20"/>
          <w:szCs w:val="20"/>
        </w:rPr>
        <w:t xml:space="preserve">). </w:t>
      </w:r>
      <w:r w:rsidR="00F834B7" w:rsidRPr="00F834B7">
        <w:rPr>
          <w:rFonts w:ascii="Marianne" w:hAnsi="Marianne" w:cs="Arial"/>
          <w:i/>
          <w:sz w:val="20"/>
          <w:szCs w:val="20"/>
        </w:rPr>
        <w:t>Dans ce cas précis</w:t>
      </w:r>
      <w:r w:rsidR="00F834B7">
        <w:rPr>
          <w:rFonts w:ascii="Marianne" w:hAnsi="Marianne" w:cs="Arial"/>
          <w:i/>
          <w:sz w:val="20"/>
          <w:szCs w:val="20"/>
        </w:rPr>
        <w:t xml:space="preserve"> il conviendra de décrire précisément l’ensemble des attentes et contraintes techniques de mise en place et d’alimentation. </w:t>
      </w:r>
    </w:p>
    <w:p w14:paraId="41C768DB" w14:textId="77777777" w:rsidR="00F834B7" w:rsidRDefault="00F834B7" w:rsidP="0076083D">
      <w:pPr>
        <w:pStyle w:val="Normal2"/>
        <w:ind w:left="0" w:firstLine="0"/>
        <w:rPr>
          <w:rFonts w:ascii="Marianne" w:hAnsi="Marianne" w:cs="Arial"/>
          <w:i/>
          <w:sz w:val="20"/>
          <w:szCs w:val="20"/>
        </w:rPr>
      </w:pPr>
    </w:p>
    <w:p w14:paraId="5A7E6757" w14:textId="77777777" w:rsidR="0076083D" w:rsidRPr="00F53BF0" w:rsidRDefault="0076083D" w:rsidP="0076083D">
      <w:pPr>
        <w:pStyle w:val="Normal2"/>
        <w:ind w:left="0" w:firstLine="0"/>
        <w:rPr>
          <w:rFonts w:ascii="Marianne" w:hAnsi="Marianne" w:cs="Arial"/>
          <w:sz w:val="20"/>
          <w:szCs w:val="20"/>
        </w:rPr>
      </w:pPr>
      <w:r>
        <w:rPr>
          <w:rFonts w:ascii="Marianne" w:hAnsi="Marianne" w:cs="Arial"/>
          <w:sz w:val="20"/>
          <w:szCs w:val="20"/>
        </w:rPr>
        <w:t>Réponse</w:t>
      </w:r>
      <w:r w:rsidRPr="00F53BF0">
        <w:rPr>
          <w:rFonts w:ascii="Marianne" w:hAnsi="Marianne" w:cs="Arial"/>
          <w:sz w:val="20"/>
          <w:szCs w:val="20"/>
        </w:rPr>
        <w:t xml:space="preserve"> du soumissionnaire :</w:t>
      </w:r>
    </w:p>
    <w:p w14:paraId="3E4F6AC5" w14:textId="77777777" w:rsidR="0076083D" w:rsidRPr="00F53BF0" w:rsidRDefault="0076083D" w:rsidP="00760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07BFCC34" w14:textId="77777777" w:rsidR="0076083D" w:rsidRPr="00F53BF0" w:rsidRDefault="0076083D" w:rsidP="00760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6409A90D" w14:textId="77777777" w:rsidR="0076083D" w:rsidRPr="00F53BF0" w:rsidRDefault="0076083D" w:rsidP="00760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61A74078" w14:textId="77777777" w:rsidR="0076083D" w:rsidRPr="00F53BF0" w:rsidRDefault="0076083D" w:rsidP="00760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6861393F" w14:textId="77777777" w:rsidR="0076083D" w:rsidRDefault="0076083D" w:rsidP="0076083D">
      <w:pPr>
        <w:spacing w:after="0" w:line="240" w:lineRule="auto"/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</w:pPr>
    </w:p>
    <w:p w14:paraId="74DE172D" w14:textId="54F3AB93" w:rsidR="0076083D" w:rsidRPr="00D14465" w:rsidRDefault="00702A8F" w:rsidP="0076083D">
      <w:pPr>
        <w:spacing w:after="0" w:line="240" w:lineRule="auto"/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</w:pPr>
      <w:r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>Prestations de diffusion-distribution</w:t>
      </w:r>
      <w:r w:rsidR="0076083D" w:rsidRPr="00D14465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 xml:space="preserve"> – </w:t>
      </w:r>
      <w:r w:rsidR="00C20EC0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>28</w:t>
      </w:r>
      <w:r w:rsidR="0020352F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 xml:space="preserve"> points</w:t>
      </w:r>
      <w:r w:rsidR="0076083D" w:rsidRPr="00D14465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 xml:space="preserve"> </w:t>
      </w:r>
    </w:p>
    <w:p w14:paraId="072C0BC4" w14:textId="77777777" w:rsidR="0076083D" w:rsidRDefault="0076083D" w:rsidP="0076083D">
      <w:pPr>
        <w:pStyle w:val="Normal2"/>
        <w:ind w:left="0" w:firstLine="0"/>
        <w:rPr>
          <w:rFonts w:ascii="Marianne" w:hAnsi="Marianne" w:cs="Arial"/>
          <w:i/>
          <w:sz w:val="20"/>
          <w:szCs w:val="20"/>
        </w:rPr>
      </w:pPr>
    </w:p>
    <w:p w14:paraId="4DD8715A" w14:textId="4418540D" w:rsidR="00702A8F" w:rsidRDefault="00702A8F" w:rsidP="00702A8F">
      <w:pPr>
        <w:pStyle w:val="Normal2"/>
        <w:ind w:left="0" w:firstLine="0"/>
        <w:rPr>
          <w:rFonts w:ascii="Marianne" w:hAnsi="Marianne" w:cs="Arial"/>
          <w:i/>
          <w:sz w:val="20"/>
          <w:szCs w:val="20"/>
        </w:rPr>
      </w:pPr>
      <w:r w:rsidRPr="00E66277">
        <w:rPr>
          <w:rFonts w:ascii="Marianne" w:hAnsi="Marianne" w:cs="Arial"/>
          <w:i/>
          <w:sz w:val="20"/>
          <w:szCs w:val="20"/>
        </w:rPr>
        <w:t xml:space="preserve">Le </w:t>
      </w:r>
      <w:r>
        <w:rPr>
          <w:rFonts w:ascii="Marianne" w:hAnsi="Marianne" w:cs="Arial"/>
          <w:i/>
          <w:sz w:val="20"/>
          <w:szCs w:val="20"/>
        </w:rPr>
        <w:t>soumissionnaire</w:t>
      </w:r>
      <w:r w:rsidRPr="00E66277">
        <w:rPr>
          <w:rFonts w:ascii="Marianne" w:hAnsi="Marianne" w:cs="Arial"/>
          <w:i/>
          <w:sz w:val="20"/>
          <w:szCs w:val="20"/>
        </w:rPr>
        <w:t xml:space="preserve"> devra décrire précisément dans son offre</w:t>
      </w:r>
      <w:r w:rsidRPr="00702A8F">
        <w:rPr>
          <w:rFonts w:ascii="Marianne" w:hAnsi="Marianne" w:cs="Arial"/>
          <w:i/>
          <w:sz w:val="20"/>
          <w:szCs w:val="20"/>
        </w:rPr>
        <w:t xml:space="preserve"> les moyens mis en œuvre</w:t>
      </w:r>
      <w:r>
        <w:rPr>
          <w:rFonts w:ascii="Marianne" w:hAnsi="Marianne" w:cs="Arial"/>
          <w:i/>
          <w:sz w:val="20"/>
          <w:szCs w:val="20"/>
        </w:rPr>
        <w:t xml:space="preserve"> </w:t>
      </w:r>
      <w:r w:rsidRPr="00702A8F">
        <w:rPr>
          <w:rFonts w:ascii="Marianne" w:hAnsi="Marianne" w:cs="Arial"/>
          <w:i/>
          <w:sz w:val="20"/>
          <w:szCs w:val="20"/>
        </w:rPr>
        <w:t xml:space="preserve">pour assurer la meilleure diffusion-distribution numérique possible du catalogue de la DILA (formats, métadonnées, flux, points de </w:t>
      </w:r>
      <w:proofErr w:type="gramStart"/>
      <w:r w:rsidRPr="00702A8F">
        <w:rPr>
          <w:rFonts w:ascii="Marianne" w:hAnsi="Marianne" w:cs="Arial"/>
          <w:i/>
          <w:sz w:val="20"/>
          <w:szCs w:val="20"/>
        </w:rPr>
        <w:t>ventes</w:t>
      </w:r>
      <w:r>
        <w:rPr>
          <w:rFonts w:ascii="Marianne" w:hAnsi="Marianne" w:cs="Arial"/>
          <w:i/>
          <w:sz w:val="20"/>
          <w:szCs w:val="20"/>
        </w:rPr>
        <w:t>,…</w:t>
      </w:r>
      <w:proofErr w:type="gramEnd"/>
      <w:r w:rsidRPr="00702A8F">
        <w:rPr>
          <w:rFonts w:ascii="Marianne" w:hAnsi="Marianne" w:cs="Arial"/>
          <w:i/>
          <w:sz w:val="20"/>
          <w:szCs w:val="20"/>
        </w:rPr>
        <w:t>)</w:t>
      </w:r>
    </w:p>
    <w:p w14:paraId="1860D316" w14:textId="77777777" w:rsidR="00702A8F" w:rsidRDefault="00702A8F" w:rsidP="0076083D">
      <w:pPr>
        <w:pStyle w:val="Normal2"/>
        <w:ind w:left="0" w:firstLine="0"/>
        <w:rPr>
          <w:rFonts w:ascii="Marianne" w:hAnsi="Marianne" w:cs="Arial"/>
          <w:sz w:val="20"/>
          <w:szCs w:val="20"/>
        </w:rPr>
      </w:pPr>
    </w:p>
    <w:p w14:paraId="46E6B651" w14:textId="0381748C" w:rsidR="0076083D" w:rsidRPr="00F53BF0" w:rsidRDefault="0076083D" w:rsidP="0076083D">
      <w:pPr>
        <w:pStyle w:val="Normal2"/>
        <w:ind w:left="0" w:firstLine="0"/>
        <w:rPr>
          <w:rFonts w:ascii="Marianne" w:hAnsi="Marianne" w:cs="Arial"/>
          <w:sz w:val="20"/>
          <w:szCs w:val="20"/>
        </w:rPr>
      </w:pPr>
      <w:r>
        <w:rPr>
          <w:rFonts w:ascii="Marianne" w:hAnsi="Marianne" w:cs="Arial"/>
          <w:sz w:val="20"/>
          <w:szCs w:val="20"/>
        </w:rPr>
        <w:t>Réponse</w:t>
      </w:r>
      <w:r w:rsidRPr="00F53BF0">
        <w:rPr>
          <w:rFonts w:ascii="Marianne" w:hAnsi="Marianne" w:cs="Arial"/>
          <w:sz w:val="20"/>
          <w:szCs w:val="20"/>
        </w:rPr>
        <w:t xml:space="preserve"> du soumissionnaire :</w:t>
      </w:r>
    </w:p>
    <w:p w14:paraId="1BED0A7C" w14:textId="77777777" w:rsidR="0076083D" w:rsidRPr="00F53BF0" w:rsidRDefault="0076083D" w:rsidP="00760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6FB7EE57" w14:textId="77777777" w:rsidR="0076083D" w:rsidRPr="00F53BF0" w:rsidRDefault="0076083D" w:rsidP="00760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7E3F81C1" w14:textId="77777777" w:rsidR="0076083D" w:rsidRPr="00F53BF0" w:rsidRDefault="0076083D" w:rsidP="00760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6561B695" w14:textId="77777777" w:rsidR="0076083D" w:rsidRPr="00F53BF0" w:rsidRDefault="0076083D" w:rsidP="00760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70A65A80" w14:textId="77777777" w:rsidR="0076083D" w:rsidRDefault="0076083D" w:rsidP="0076083D">
      <w:pPr>
        <w:pStyle w:val="Normal2"/>
        <w:ind w:left="720" w:firstLine="0"/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</w:pPr>
    </w:p>
    <w:p w14:paraId="3FF268C9" w14:textId="60E7EF45" w:rsidR="00702A8F" w:rsidRPr="00D14465" w:rsidRDefault="00702A8F" w:rsidP="00702A8F">
      <w:pPr>
        <w:spacing w:after="0" w:line="240" w:lineRule="auto"/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</w:pPr>
      <w:r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lastRenderedPageBreak/>
        <w:t>Promotion et valorisation</w:t>
      </w:r>
      <w:r w:rsidRPr="00D14465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 xml:space="preserve"> – </w:t>
      </w:r>
      <w:r w:rsidR="00C20EC0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>7</w:t>
      </w:r>
      <w:r w:rsidR="0020352F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 xml:space="preserve"> points</w:t>
      </w:r>
      <w:r w:rsidRPr="00D14465"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  <w:t xml:space="preserve"> </w:t>
      </w:r>
    </w:p>
    <w:p w14:paraId="51AAC32E" w14:textId="77777777" w:rsidR="00702A8F" w:rsidRDefault="00702A8F" w:rsidP="00702A8F">
      <w:pPr>
        <w:pStyle w:val="Normal2"/>
        <w:ind w:left="0" w:firstLine="0"/>
        <w:rPr>
          <w:rFonts w:ascii="Marianne" w:hAnsi="Marianne" w:cs="Arial"/>
          <w:i/>
          <w:sz w:val="20"/>
          <w:szCs w:val="20"/>
        </w:rPr>
      </w:pPr>
    </w:p>
    <w:p w14:paraId="558EBD9F" w14:textId="0FBCD2A9" w:rsidR="00702A8F" w:rsidRDefault="00702A8F" w:rsidP="00702A8F">
      <w:pPr>
        <w:pStyle w:val="Normal2"/>
        <w:ind w:left="0" w:firstLine="0"/>
        <w:rPr>
          <w:rFonts w:ascii="Marianne" w:hAnsi="Marianne" w:cs="Arial"/>
          <w:i/>
          <w:sz w:val="20"/>
          <w:szCs w:val="20"/>
        </w:rPr>
      </w:pPr>
      <w:r w:rsidRPr="00E66277">
        <w:rPr>
          <w:rFonts w:ascii="Marianne" w:hAnsi="Marianne" w:cs="Arial"/>
          <w:i/>
          <w:sz w:val="20"/>
          <w:szCs w:val="20"/>
        </w:rPr>
        <w:t xml:space="preserve">Le </w:t>
      </w:r>
      <w:r>
        <w:rPr>
          <w:rFonts w:ascii="Marianne" w:hAnsi="Marianne" w:cs="Arial"/>
          <w:i/>
          <w:sz w:val="20"/>
          <w:szCs w:val="20"/>
        </w:rPr>
        <w:t>soumissionnaire</w:t>
      </w:r>
      <w:r w:rsidRPr="00E66277">
        <w:rPr>
          <w:rFonts w:ascii="Marianne" w:hAnsi="Marianne" w:cs="Arial"/>
          <w:i/>
          <w:sz w:val="20"/>
          <w:szCs w:val="20"/>
        </w:rPr>
        <w:t xml:space="preserve"> devra décrire précisément dans son offre </w:t>
      </w:r>
      <w:r w:rsidR="00F834B7">
        <w:rPr>
          <w:rFonts w:ascii="Marianne" w:hAnsi="Marianne" w:cs="Arial"/>
          <w:i/>
          <w:sz w:val="20"/>
          <w:szCs w:val="20"/>
        </w:rPr>
        <w:t>les actions qu’il sera en capacité de mettre en œuvre, sans surcoût, auprès des différents revendeurs pour valoriser au mieux le catalogue DILA</w:t>
      </w:r>
      <w:r w:rsidR="00F834B7">
        <w:rPr>
          <w:rFonts w:ascii="Calibri" w:hAnsi="Calibri" w:cs="Calibri"/>
          <w:i/>
          <w:sz w:val="20"/>
          <w:szCs w:val="20"/>
        </w:rPr>
        <w:t xml:space="preserve">. </w:t>
      </w:r>
    </w:p>
    <w:p w14:paraId="7A41A94E" w14:textId="77777777" w:rsidR="00702A8F" w:rsidRDefault="00702A8F" w:rsidP="00702A8F">
      <w:pPr>
        <w:pStyle w:val="Normal2"/>
        <w:ind w:left="0" w:firstLine="0"/>
        <w:rPr>
          <w:rFonts w:ascii="Marianne" w:hAnsi="Marianne" w:cs="Arial"/>
          <w:sz w:val="20"/>
          <w:szCs w:val="20"/>
        </w:rPr>
      </w:pPr>
    </w:p>
    <w:p w14:paraId="0FF33839" w14:textId="600D534D" w:rsidR="00702A8F" w:rsidRPr="00F53BF0" w:rsidRDefault="00702A8F" w:rsidP="00702A8F">
      <w:pPr>
        <w:pStyle w:val="Normal2"/>
        <w:ind w:left="0" w:firstLine="0"/>
        <w:rPr>
          <w:rFonts w:ascii="Marianne" w:hAnsi="Marianne" w:cs="Arial"/>
          <w:sz w:val="20"/>
          <w:szCs w:val="20"/>
        </w:rPr>
      </w:pPr>
      <w:r>
        <w:rPr>
          <w:rFonts w:ascii="Marianne" w:hAnsi="Marianne" w:cs="Arial"/>
          <w:sz w:val="20"/>
          <w:szCs w:val="20"/>
        </w:rPr>
        <w:t>Réponse</w:t>
      </w:r>
      <w:r w:rsidRPr="00F53BF0">
        <w:rPr>
          <w:rFonts w:ascii="Marianne" w:hAnsi="Marianne" w:cs="Arial"/>
          <w:sz w:val="20"/>
          <w:szCs w:val="20"/>
        </w:rPr>
        <w:t xml:space="preserve"> du soumissionnaire :</w:t>
      </w:r>
    </w:p>
    <w:p w14:paraId="00C09630" w14:textId="77777777" w:rsidR="00702A8F" w:rsidRPr="00F53BF0" w:rsidRDefault="00702A8F" w:rsidP="00702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774E5ABE" w14:textId="77777777" w:rsidR="00702A8F" w:rsidRPr="00F53BF0" w:rsidRDefault="00702A8F" w:rsidP="00702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13FC2AC8" w14:textId="77777777" w:rsidR="00702A8F" w:rsidRPr="00F53BF0" w:rsidRDefault="00702A8F" w:rsidP="00702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4C01EE22" w14:textId="77777777" w:rsidR="00702A8F" w:rsidRPr="00F53BF0" w:rsidRDefault="00702A8F" w:rsidP="00702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4FBA7A4B" w14:textId="77777777" w:rsidR="00702A8F" w:rsidRDefault="00702A8F" w:rsidP="00702A8F">
      <w:pPr>
        <w:pStyle w:val="Normal2"/>
        <w:ind w:left="0" w:firstLine="0"/>
        <w:rPr>
          <w:rFonts w:ascii="Marianne" w:eastAsia="Times New Roman" w:hAnsi="Marianne" w:cs="Arial"/>
          <w:b/>
          <w:color w:val="1F3864" w:themeColor="accent5" w:themeShade="80"/>
          <w:sz w:val="20"/>
          <w:szCs w:val="20"/>
          <w:u w:val="single"/>
          <w:lang w:eastAsia="fr-FR"/>
        </w:rPr>
      </w:pPr>
    </w:p>
    <w:p w14:paraId="38EAE1AD" w14:textId="00587EC6" w:rsidR="0076083D" w:rsidRDefault="0076083D" w:rsidP="0076083D">
      <w:pPr>
        <w:pStyle w:val="Paragraphedeliste"/>
        <w:numPr>
          <w:ilvl w:val="0"/>
          <w:numId w:val="36"/>
        </w:numPr>
        <w:spacing w:after="0" w:line="240" w:lineRule="auto"/>
        <w:ind w:left="284" w:hanging="284"/>
        <w:rPr>
          <w:rFonts w:ascii="Marianne" w:eastAsia="Times New Roman" w:hAnsi="Marianne" w:cs="Arial"/>
          <w:b/>
          <w:color w:val="1F3864" w:themeColor="accent5" w:themeShade="80"/>
          <w:u w:val="single"/>
          <w:lang w:eastAsia="fr-FR"/>
        </w:rPr>
      </w:pPr>
      <w:r w:rsidRPr="00F53BF0">
        <w:rPr>
          <w:rFonts w:ascii="Marianne" w:eastAsia="Times New Roman" w:hAnsi="Marianne" w:cs="Arial"/>
          <w:b/>
          <w:color w:val="1F3864" w:themeColor="accent5" w:themeShade="80"/>
          <w:u w:val="single"/>
          <w:lang w:eastAsia="fr-FR"/>
        </w:rPr>
        <w:t xml:space="preserve">Sous-critère </w:t>
      </w:r>
      <w:r>
        <w:rPr>
          <w:rFonts w:ascii="Marianne" w:eastAsia="Times New Roman" w:hAnsi="Marianne" w:cs="Arial"/>
          <w:b/>
          <w:color w:val="1F3864" w:themeColor="accent5" w:themeShade="80"/>
          <w:u w:val="single"/>
          <w:lang w:eastAsia="fr-FR"/>
        </w:rPr>
        <w:t>2</w:t>
      </w:r>
      <w:r w:rsidRPr="005D0137">
        <w:rPr>
          <w:rFonts w:ascii="Marianne" w:eastAsia="Times New Roman" w:hAnsi="Marianne" w:cs="Arial"/>
          <w:b/>
          <w:color w:val="1F3864" w:themeColor="accent5" w:themeShade="80"/>
          <w:u w:val="single"/>
          <w:lang w:eastAsia="fr-FR"/>
        </w:rPr>
        <w:t>.</w:t>
      </w:r>
      <w:r>
        <w:rPr>
          <w:rFonts w:ascii="Marianne" w:eastAsia="Times New Roman" w:hAnsi="Marianne" w:cs="Arial"/>
          <w:b/>
          <w:color w:val="1F3864" w:themeColor="accent5" w:themeShade="80"/>
          <w:u w:val="single"/>
          <w:lang w:eastAsia="fr-FR"/>
        </w:rPr>
        <w:t>2</w:t>
      </w:r>
      <w:r w:rsidRPr="005D0137">
        <w:rPr>
          <w:rFonts w:ascii="Marianne" w:eastAsia="Times New Roman" w:hAnsi="Marianne" w:cs="Arial"/>
          <w:b/>
          <w:color w:val="1F3864" w:themeColor="accent5" w:themeShade="80"/>
          <w:u w:val="single"/>
          <w:lang w:eastAsia="fr-FR"/>
        </w:rPr>
        <w:t xml:space="preserve"> : </w:t>
      </w:r>
      <w:proofErr w:type="spellStart"/>
      <w:r w:rsidR="00702A8F">
        <w:rPr>
          <w:rFonts w:ascii="Marianne" w:eastAsia="Times New Roman" w:hAnsi="Marianne" w:cs="Arial"/>
          <w:b/>
          <w:color w:val="1F3864" w:themeColor="accent5" w:themeShade="80"/>
          <w:u w:val="single"/>
          <w:lang w:eastAsia="fr-FR"/>
        </w:rPr>
        <w:t>Reporting</w:t>
      </w:r>
      <w:proofErr w:type="spellEnd"/>
      <w:r w:rsidR="00702A8F">
        <w:rPr>
          <w:rFonts w:ascii="Marianne" w:eastAsia="Times New Roman" w:hAnsi="Marianne" w:cs="Arial"/>
          <w:b/>
          <w:color w:val="1F3864" w:themeColor="accent5" w:themeShade="80"/>
          <w:u w:val="single"/>
          <w:lang w:eastAsia="fr-FR"/>
        </w:rPr>
        <w:t xml:space="preserve"> et outils mis à disposition </w:t>
      </w:r>
      <w:r w:rsidRPr="00D14465">
        <w:rPr>
          <w:rFonts w:ascii="Marianne" w:eastAsia="Times New Roman" w:hAnsi="Marianne" w:cs="Arial"/>
          <w:b/>
          <w:color w:val="1F3864" w:themeColor="accent5" w:themeShade="80"/>
          <w:u w:val="single"/>
          <w:lang w:eastAsia="fr-FR"/>
        </w:rPr>
        <w:t>–</w:t>
      </w:r>
      <w:r w:rsidR="00C20EC0">
        <w:rPr>
          <w:rFonts w:ascii="Marianne" w:eastAsia="Times New Roman" w:hAnsi="Marianne" w:cs="Arial"/>
          <w:b/>
          <w:color w:val="1F3864" w:themeColor="accent5" w:themeShade="80"/>
          <w:u w:val="single"/>
          <w:lang w:eastAsia="fr-FR"/>
        </w:rPr>
        <w:t xml:space="preserve"> 8</w:t>
      </w:r>
      <w:r w:rsidR="0020352F">
        <w:rPr>
          <w:rFonts w:ascii="Marianne" w:eastAsia="Times New Roman" w:hAnsi="Marianne" w:cs="Arial"/>
          <w:b/>
          <w:color w:val="1F3864" w:themeColor="accent5" w:themeShade="80"/>
          <w:u w:val="single"/>
          <w:lang w:eastAsia="fr-FR"/>
        </w:rPr>
        <w:t xml:space="preserve"> points</w:t>
      </w:r>
    </w:p>
    <w:p w14:paraId="418C51C1" w14:textId="77777777" w:rsidR="0076083D" w:rsidRDefault="0076083D" w:rsidP="0076083D">
      <w:pPr>
        <w:pStyle w:val="Normal2"/>
        <w:ind w:left="0" w:firstLine="0"/>
        <w:rPr>
          <w:rFonts w:ascii="Marianne" w:hAnsi="Marianne" w:cs="Arial"/>
          <w:i/>
          <w:sz w:val="20"/>
          <w:szCs w:val="20"/>
        </w:rPr>
      </w:pPr>
    </w:p>
    <w:p w14:paraId="3F291D73" w14:textId="1AE6494F" w:rsidR="0076083D" w:rsidRDefault="0076083D" w:rsidP="0076083D">
      <w:pPr>
        <w:pStyle w:val="Normal2"/>
        <w:ind w:left="0" w:firstLine="0"/>
        <w:rPr>
          <w:rFonts w:ascii="Marianne" w:hAnsi="Marianne" w:cs="Arial"/>
          <w:i/>
          <w:sz w:val="20"/>
          <w:szCs w:val="20"/>
        </w:rPr>
      </w:pPr>
      <w:r w:rsidRPr="00F53BF0">
        <w:rPr>
          <w:rFonts w:ascii="Marianne" w:hAnsi="Marianne" w:cs="Arial"/>
          <w:i/>
          <w:sz w:val="20"/>
          <w:szCs w:val="20"/>
        </w:rPr>
        <w:t xml:space="preserve">Il est demandé au soumissionnaire de </w:t>
      </w:r>
      <w:r>
        <w:rPr>
          <w:rFonts w:ascii="Marianne" w:hAnsi="Marianne" w:cs="Arial"/>
          <w:i/>
          <w:sz w:val="20"/>
          <w:szCs w:val="20"/>
        </w:rPr>
        <w:t xml:space="preserve">démontrer </w:t>
      </w:r>
      <w:r w:rsidR="00F834B7">
        <w:rPr>
          <w:rFonts w:ascii="Marianne" w:hAnsi="Marianne" w:cs="Arial"/>
          <w:i/>
          <w:sz w:val="20"/>
          <w:szCs w:val="20"/>
        </w:rPr>
        <w:t>qu’il a la capacité de produire des états de ventes mensuels par titres, collections, points de ventes en quantités et CA PPHT. Il est également demandé la fourniture mensuel</w:t>
      </w:r>
      <w:r w:rsidR="00072A6A">
        <w:rPr>
          <w:rFonts w:ascii="Marianne" w:hAnsi="Marianne" w:cs="Arial"/>
          <w:i/>
          <w:sz w:val="20"/>
          <w:szCs w:val="20"/>
        </w:rPr>
        <w:t>le</w:t>
      </w:r>
      <w:r w:rsidR="00F834B7">
        <w:rPr>
          <w:rFonts w:ascii="Marianne" w:hAnsi="Marianne" w:cs="Arial"/>
          <w:i/>
          <w:sz w:val="20"/>
          <w:szCs w:val="20"/>
        </w:rPr>
        <w:t xml:space="preserve"> des états de ventes via le canal </w:t>
      </w:r>
      <w:proofErr w:type="spellStart"/>
      <w:r w:rsidR="00F834B7">
        <w:rPr>
          <w:rFonts w:ascii="Marianne" w:hAnsi="Marianne" w:cs="Arial"/>
          <w:i/>
          <w:sz w:val="20"/>
          <w:szCs w:val="20"/>
        </w:rPr>
        <w:t>Cyberlibris</w:t>
      </w:r>
      <w:proofErr w:type="spellEnd"/>
      <w:r w:rsidR="00F834B7">
        <w:rPr>
          <w:rFonts w:ascii="Marianne" w:hAnsi="Marianne" w:cs="Arial"/>
          <w:i/>
          <w:sz w:val="20"/>
          <w:szCs w:val="20"/>
        </w:rPr>
        <w:t xml:space="preserve"> sur ces mêmes critères</w:t>
      </w:r>
      <w:r w:rsidR="00F834B7">
        <w:rPr>
          <w:rFonts w:ascii="Calibri" w:hAnsi="Calibri" w:cs="Calibri"/>
          <w:i/>
          <w:sz w:val="20"/>
          <w:szCs w:val="20"/>
        </w:rPr>
        <w:t>.</w:t>
      </w:r>
    </w:p>
    <w:p w14:paraId="275B916E" w14:textId="77777777" w:rsidR="0076083D" w:rsidRDefault="0076083D" w:rsidP="0076083D">
      <w:pPr>
        <w:pStyle w:val="Normal2"/>
        <w:ind w:left="0" w:firstLine="0"/>
        <w:rPr>
          <w:rFonts w:ascii="Marianne" w:hAnsi="Marianne" w:cs="Arial"/>
          <w:i/>
          <w:sz w:val="20"/>
          <w:szCs w:val="20"/>
        </w:rPr>
      </w:pPr>
    </w:p>
    <w:p w14:paraId="7EE6FBD4" w14:textId="77777777" w:rsidR="0076083D" w:rsidRPr="00F53BF0" w:rsidRDefault="0076083D" w:rsidP="0076083D">
      <w:pPr>
        <w:pStyle w:val="Normal2"/>
        <w:ind w:left="0" w:firstLine="0"/>
        <w:rPr>
          <w:rFonts w:ascii="Marianne" w:hAnsi="Marianne" w:cs="Arial"/>
          <w:sz w:val="20"/>
          <w:szCs w:val="20"/>
        </w:rPr>
      </w:pPr>
      <w:r>
        <w:rPr>
          <w:rFonts w:ascii="Marianne" w:hAnsi="Marianne" w:cs="Arial"/>
          <w:sz w:val="20"/>
          <w:szCs w:val="20"/>
        </w:rPr>
        <w:t>Réponse</w:t>
      </w:r>
      <w:r w:rsidRPr="00F53BF0">
        <w:rPr>
          <w:rFonts w:ascii="Marianne" w:hAnsi="Marianne" w:cs="Arial"/>
          <w:sz w:val="20"/>
          <w:szCs w:val="20"/>
        </w:rPr>
        <w:t xml:space="preserve"> du soumissionnaire :</w:t>
      </w:r>
    </w:p>
    <w:p w14:paraId="7E57F02B" w14:textId="77777777" w:rsidR="0076083D" w:rsidRPr="00F53BF0" w:rsidRDefault="0076083D" w:rsidP="00760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0EA5A114" w14:textId="77777777" w:rsidR="0076083D" w:rsidRPr="00F53BF0" w:rsidRDefault="0076083D" w:rsidP="00760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03212EB2" w14:textId="77777777" w:rsidR="0076083D" w:rsidRPr="00F53BF0" w:rsidRDefault="0076083D" w:rsidP="00760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2B091F82" w14:textId="77777777" w:rsidR="0076083D" w:rsidRPr="00F53BF0" w:rsidRDefault="0076083D" w:rsidP="00760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Marianne" w:hAnsi="Marianne" w:cs="Arial"/>
          <w:sz w:val="20"/>
          <w:szCs w:val="20"/>
          <w:u w:val="single"/>
        </w:rPr>
      </w:pPr>
    </w:p>
    <w:p w14:paraId="4A422C75" w14:textId="77777777" w:rsidR="00CB5E59" w:rsidRPr="00CB5E59" w:rsidRDefault="00CB5E59" w:rsidP="0076083D">
      <w:pPr>
        <w:jc w:val="both"/>
        <w:rPr>
          <w:rFonts w:ascii="Marianne" w:hAnsi="Marianne" w:cs="Arial"/>
          <w:iCs/>
          <w:sz w:val="20"/>
          <w:szCs w:val="20"/>
        </w:rPr>
      </w:pPr>
    </w:p>
    <w:sectPr w:rsidR="00CB5E59" w:rsidRPr="00CB5E59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F621D" w14:textId="77777777" w:rsidR="003B7CAE" w:rsidRDefault="003B7CAE" w:rsidP="00D51CF7">
      <w:pPr>
        <w:spacing w:after="0" w:line="240" w:lineRule="auto"/>
      </w:pPr>
      <w:r>
        <w:separator/>
      </w:r>
    </w:p>
  </w:endnote>
  <w:endnote w:type="continuationSeparator" w:id="0">
    <w:p w14:paraId="7B656A69" w14:textId="77777777" w:rsidR="003B7CAE" w:rsidRDefault="003B7CAE" w:rsidP="00D51CF7">
      <w:pPr>
        <w:spacing w:after="0" w:line="240" w:lineRule="auto"/>
      </w:pPr>
      <w:r>
        <w:continuationSeparator/>
      </w:r>
    </w:p>
  </w:endnote>
  <w:endnote w:type="continuationNotice" w:id="1">
    <w:p w14:paraId="0D4C9100" w14:textId="77777777" w:rsidR="003B7CAE" w:rsidRDefault="003B7C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BB2D5" w14:textId="45500B89" w:rsidR="00291B2D" w:rsidRDefault="00291B2D" w:rsidP="00CD67B2">
    <w:pPr>
      <w:pStyle w:val="En-tte"/>
    </w:pPr>
    <w:r>
      <w:tab/>
    </w:r>
    <w:sdt>
      <w:sdtPr>
        <w:rPr>
          <w:rFonts w:ascii="Marianne" w:hAnsi="Marianne"/>
          <w:sz w:val="16"/>
          <w:szCs w:val="16"/>
        </w:rPr>
        <w:id w:val="519359703"/>
        <w:docPartObj>
          <w:docPartGallery w:val="Page Numbers (Top of Page)"/>
          <w:docPartUnique/>
        </w:docPartObj>
      </w:sdtPr>
      <w:sdtEndPr/>
      <w:sdtContent/>
    </w:sdt>
  </w:p>
  <w:p w14:paraId="672EF3EF" w14:textId="7CAB7BED" w:rsidR="00291B2D" w:rsidRPr="002B6F4E" w:rsidRDefault="00291B2D" w:rsidP="0057487D">
    <w:pPr>
      <w:pStyle w:val="Pieddepage"/>
      <w:pBdr>
        <w:top w:val="single" w:sz="2" w:space="3" w:color="000000"/>
        <w:left w:val="single" w:sz="2" w:space="3" w:color="000000"/>
        <w:bottom w:val="single" w:sz="2" w:space="3" w:color="000000"/>
        <w:right w:val="single" w:sz="2" w:space="3" w:color="000000"/>
      </w:pBdr>
      <w:spacing w:before="240"/>
      <w:rPr>
        <w:rFonts w:ascii="Marianne" w:hAnsi="Marianne"/>
        <w:sz w:val="20"/>
        <w:szCs w:val="20"/>
      </w:rPr>
    </w:pPr>
    <w:r>
      <w:rPr>
        <w:rFonts w:ascii="Marianne" w:hAnsi="Marianne"/>
        <w:sz w:val="20"/>
        <w:szCs w:val="20"/>
      </w:rPr>
      <w:t>CRT</w:t>
    </w:r>
    <w:r w:rsidRPr="00F06833">
      <w:rPr>
        <w:rFonts w:ascii="Marianne" w:hAnsi="Marianne"/>
        <w:sz w:val="20"/>
        <w:szCs w:val="20"/>
      </w:rPr>
      <w:tab/>
    </w:r>
    <w:r w:rsidR="0057487D" w:rsidRPr="0057487D">
      <w:rPr>
        <w:rFonts w:ascii="Marianne" w:hAnsi="Marianne"/>
        <w:sz w:val="20"/>
        <w:szCs w:val="20"/>
      </w:rPr>
      <w:t>2</w:t>
    </w:r>
    <w:r w:rsidR="00A7333D">
      <w:rPr>
        <w:rFonts w:ascii="Marianne" w:hAnsi="Marianne"/>
        <w:sz w:val="20"/>
        <w:szCs w:val="20"/>
      </w:rPr>
      <w:t>6</w:t>
    </w:r>
    <w:r w:rsidRPr="0057487D">
      <w:rPr>
        <w:rFonts w:ascii="Marianne" w:hAnsi="Marianne"/>
        <w:sz w:val="20"/>
        <w:szCs w:val="20"/>
      </w:rPr>
      <w:t>_BAM_</w:t>
    </w:r>
    <w:r w:rsidR="00A7333D">
      <w:rPr>
        <w:rFonts w:ascii="Marianne" w:hAnsi="Marianne"/>
        <w:sz w:val="20"/>
        <w:szCs w:val="20"/>
      </w:rPr>
      <w:t>629</w:t>
    </w:r>
    <w:r w:rsidRPr="00F06833">
      <w:rPr>
        <w:rFonts w:ascii="Marianne" w:hAnsi="Marianne"/>
        <w:sz w:val="20"/>
        <w:szCs w:val="20"/>
      </w:rPr>
      <w:tab/>
      <w:t xml:space="preserve">Page </w:t>
    </w:r>
    <w:r w:rsidRPr="00F06833">
      <w:rPr>
        <w:rFonts w:ascii="Marianne" w:hAnsi="Marianne"/>
        <w:sz w:val="20"/>
        <w:szCs w:val="20"/>
      </w:rPr>
      <w:fldChar w:fldCharType="begin"/>
    </w:r>
    <w:r w:rsidRPr="00F06833">
      <w:rPr>
        <w:rFonts w:ascii="Marianne" w:hAnsi="Marianne"/>
        <w:sz w:val="20"/>
        <w:szCs w:val="20"/>
      </w:rPr>
      <w:instrText xml:space="preserve"> PAGE </w:instrText>
    </w:r>
    <w:r w:rsidRPr="00F06833">
      <w:rPr>
        <w:rFonts w:ascii="Marianne" w:hAnsi="Marianne"/>
        <w:sz w:val="20"/>
        <w:szCs w:val="20"/>
      </w:rPr>
      <w:fldChar w:fldCharType="separate"/>
    </w:r>
    <w:r w:rsidR="00C34551">
      <w:rPr>
        <w:rFonts w:ascii="Marianne" w:hAnsi="Marianne"/>
        <w:noProof/>
        <w:sz w:val="20"/>
        <w:szCs w:val="20"/>
      </w:rPr>
      <w:t>6</w:t>
    </w:r>
    <w:r w:rsidRPr="00F06833">
      <w:rPr>
        <w:rFonts w:ascii="Marianne" w:hAnsi="Marianne"/>
        <w:sz w:val="20"/>
        <w:szCs w:val="20"/>
      </w:rPr>
      <w:fldChar w:fldCharType="end"/>
    </w:r>
    <w:r w:rsidRPr="00F06833">
      <w:rPr>
        <w:rFonts w:ascii="Marianne" w:hAnsi="Marianne"/>
        <w:sz w:val="20"/>
        <w:szCs w:val="20"/>
      </w:rPr>
      <w:t xml:space="preserve"> sur </w:t>
    </w:r>
    <w:r w:rsidRPr="00F06833">
      <w:rPr>
        <w:rFonts w:ascii="Marianne" w:hAnsi="Marianne"/>
        <w:sz w:val="20"/>
        <w:szCs w:val="20"/>
      </w:rPr>
      <w:fldChar w:fldCharType="begin"/>
    </w:r>
    <w:r w:rsidRPr="00F06833">
      <w:rPr>
        <w:rFonts w:ascii="Marianne" w:hAnsi="Marianne"/>
        <w:sz w:val="20"/>
        <w:szCs w:val="20"/>
      </w:rPr>
      <w:instrText xml:space="preserve"> NUMPAGES </w:instrText>
    </w:r>
    <w:r w:rsidRPr="00F06833">
      <w:rPr>
        <w:rFonts w:ascii="Marianne" w:hAnsi="Marianne"/>
        <w:sz w:val="20"/>
        <w:szCs w:val="20"/>
      </w:rPr>
      <w:fldChar w:fldCharType="separate"/>
    </w:r>
    <w:r w:rsidR="00C34551">
      <w:rPr>
        <w:rFonts w:ascii="Marianne" w:hAnsi="Marianne"/>
        <w:noProof/>
        <w:sz w:val="20"/>
        <w:szCs w:val="20"/>
      </w:rPr>
      <w:t>6</w:t>
    </w:r>
    <w:r w:rsidRPr="00F06833">
      <w:rPr>
        <w:rFonts w:ascii="Marianne" w:hAnsi="Marianne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FB94E" w14:textId="77777777" w:rsidR="003B7CAE" w:rsidRDefault="003B7CAE" w:rsidP="00D51CF7">
      <w:pPr>
        <w:spacing w:after="0" w:line="240" w:lineRule="auto"/>
      </w:pPr>
      <w:r>
        <w:separator/>
      </w:r>
    </w:p>
  </w:footnote>
  <w:footnote w:type="continuationSeparator" w:id="0">
    <w:p w14:paraId="3C1926C0" w14:textId="77777777" w:rsidR="003B7CAE" w:rsidRDefault="003B7CAE" w:rsidP="00D51CF7">
      <w:pPr>
        <w:spacing w:after="0" w:line="240" w:lineRule="auto"/>
      </w:pPr>
      <w:r>
        <w:continuationSeparator/>
      </w:r>
    </w:p>
  </w:footnote>
  <w:footnote w:type="continuationNotice" w:id="1">
    <w:p w14:paraId="43219A96" w14:textId="77777777" w:rsidR="003B7CAE" w:rsidRDefault="003B7CA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6F53"/>
    <w:multiLevelType w:val="hybridMultilevel"/>
    <w:tmpl w:val="8D0455C2"/>
    <w:lvl w:ilvl="0" w:tplc="8B7C8E0A">
      <w:start w:val="13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ahoma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F4292"/>
    <w:multiLevelType w:val="hybridMultilevel"/>
    <w:tmpl w:val="2CE84B6C"/>
    <w:lvl w:ilvl="0" w:tplc="5FE8D0DC">
      <w:numFmt w:val="bullet"/>
      <w:lvlText w:val="-"/>
      <w:lvlJc w:val="left"/>
      <w:pPr>
        <w:ind w:left="1440" w:hanging="360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BA40F2"/>
    <w:multiLevelType w:val="hybridMultilevel"/>
    <w:tmpl w:val="77E88442"/>
    <w:lvl w:ilvl="0" w:tplc="040C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" w15:restartNumberingAfterBreak="0">
    <w:nsid w:val="14E8437B"/>
    <w:multiLevelType w:val="hybridMultilevel"/>
    <w:tmpl w:val="1534C1A6"/>
    <w:lvl w:ilvl="0" w:tplc="4B86BD50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E13B7"/>
    <w:multiLevelType w:val="hybridMultilevel"/>
    <w:tmpl w:val="1A8AA9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53A11"/>
    <w:multiLevelType w:val="hybridMultilevel"/>
    <w:tmpl w:val="A30219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3133EB"/>
    <w:multiLevelType w:val="hybridMultilevel"/>
    <w:tmpl w:val="8AF8BE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82A46"/>
    <w:multiLevelType w:val="hybridMultilevel"/>
    <w:tmpl w:val="DD9E8A5C"/>
    <w:lvl w:ilvl="0" w:tplc="75BC124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410573"/>
    <w:multiLevelType w:val="hybridMultilevel"/>
    <w:tmpl w:val="666C974A"/>
    <w:lvl w:ilvl="0" w:tplc="0DF497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705912"/>
    <w:multiLevelType w:val="hybridMultilevel"/>
    <w:tmpl w:val="FDAAFC7E"/>
    <w:lvl w:ilvl="0" w:tplc="95128238">
      <w:numFmt w:val="bullet"/>
      <w:lvlText w:val="-"/>
      <w:lvlJc w:val="left"/>
      <w:pPr>
        <w:ind w:left="1440" w:hanging="360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966FAA"/>
    <w:multiLevelType w:val="hybridMultilevel"/>
    <w:tmpl w:val="850E0316"/>
    <w:lvl w:ilvl="0" w:tplc="8DF43F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D846E5"/>
    <w:multiLevelType w:val="hybridMultilevel"/>
    <w:tmpl w:val="DEFCF320"/>
    <w:lvl w:ilvl="0" w:tplc="279CEB1A">
      <w:numFmt w:val="bullet"/>
      <w:lvlText w:val="-"/>
      <w:lvlJc w:val="left"/>
      <w:pPr>
        <w:ind w:left="502" w:hanging="360"/>
      </w:pPr>
      <w:rPr>
        <w:rFonts w:ascii="Times New Roman" w:eastAsia="Arial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 w15:restartNumberingAfterBreak="0">
    <w:nsid w:val="2C212683"/>
    <w:multiLevelType w:val="hybridMultilevel"/>
    <w:tmpl w:val="52E48FF0"/>
    <w:lvl w:ilvl="0" w:tplc="79F41C7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9A74FC"/>
    <w:multiLevelType w:val="hybridMultilevel"/>
    <w:tmpl w:val="61BE3B4E"/>
    <w:lvl w:ilvl="0" w:tplc="0DF497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22219E"/>
    <w:multiLevelType w:val="hybridMultilevel"/>
    <w:tmpl w:val="CAA4984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E4B6E"/>
    <w:multiLevelType w:val="hybridMultilevel"/>
    <w:tmpl w:val="0376209E"/>
    <w:lvl w:ilvl="0" w:tplc="A7A85242">
      <w:start w:val="3"/>
      <w:numFmt w:val="bullet"/>
      <w:lvlText w:val="-"/>
      <w:lvlJc w:val="left"/>
      <w:pPr>
        <w:ind w:left="720" w:hanging="360"/>
      </w:pPr>
      <w:rPr>
        <w:rFonts w:ascii="Marianne" w:eastAsiaTheme="minorHAnsi" w:hAnsi="Marianne" w:cstheme="minorBidi" w:hint="default"/>
        <w:i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6F2916"/>
    <w:multiLevelType w:val="hybridMultilevel"/>
    <w:tmpl w:val="CD3AB7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64903"/>
    <w:multiLevelType w:val="hybridMultilevel"/>
    <w:tmpl w:val="3D30C09E"/>
    <w:lvl w:ilvl="0" w:tplc="EEC6CCD2">
      <w:start w:val="2"/>
      <w:numFmt w:val="bullet"/>
      <w:lvlText w:val="-"/>
      <w:lvlJc w:val="left"/>
      <w:pPr>
        <w:ind w:left="720" w:hanging="360"/>
      </w:pPr>
      <w:rPr>
        <w:rFonts w:ascii="Marianne" w:eastAsiaTheme="minorHAnsi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CB014E"/>
    <w:multiLevelType w:val="hybridMultilevel"/>
    <w:tmpl w:val="3DA8B69A"/>
    <w:lvl w:ilvl="0" w:tplc="18224A06">
      <w:start w:val="6"/>
      <w:numFmt w:val="bullet"/>
      <w:lvlText w:val="-"/>
      <w:lvlJc w:val="left"/>
      <w:pPr>
        <w:ind w:left="720" w:hanging="360"/>
      </w:pPr>
      <w:rPr>
        <w:rFonts w:ascii="Marianne" w:eastAsia="Calibri" w:hAnsi="Marianne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914A11"/>
    <w:multiLevelType w:val="multilevel"/>
    <w:tmpl w:val="C8CE36FE"/>
    <w:lvl w:ilvl="0">
      <w:start w:val="1"/>
      <w:numFmt w:val="decimal"/>
      <w:lvlText w:val="%1."/>
      <w:lvlJc w:val="left"/>
      <w:pPr>
        <w:ind w:left="720" w:hanging="360"/>
      </w:pPr>
      <w:rPr>
        <w:rFonts w:ascii="Marianne" w:eastAsia="Times New Roman" w:hAnsi="Marianne" w:cs="Arial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372C45B0"/>
    <w:multiLevelType w:val="hybridMultilevel"/>
    <w:tmpl w:val="DD9E8A5C"/>
    <w:lvl w:ilvl="0" w:tplc="75BC124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A0429F"/>
    <w:multiLevelType w:val="hybridMultilevel"/>
    <w:tmpl w:val="02DE3E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06FD1"/>
    <w:multiLevelType w:val="hybridMultilevel"/>
    <w:tmpl w:val="C66805E4"/>
    <w:lvl w:ilvl="0" w:tplc="1E20F406">
      <w:start w:val="1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A90C7F"/>
    <w:multiLevelType w:val="hybridMultilevel"/>
    <w:tmpl w:val="D8306380"/>
    <w:lvl w:ilvl="0" w:tplc="040C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3BD7760B"/>
    <w:multiLevelType w:val="hybridMultilevel"/>
    <w:tmpl w:val="940E75A2"/>
    <w:lvl w:ilvl="0" w:tplc="1E20F406">
      <w:start w:val="1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EF05A1"/>
    <w:multiLevelType w:val="hybridMultilevel"/>
    <w:tmpl w:val="4E0445CE"/>
    <w:lvl w:ilvl="0" w:tplc="076627B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E3708A5"/>
    <w:multiLevelType w:val="hybridMultilevel"/>
    <w:tmpl w:val="1DE094FE"/>
    <w:lvl w:ilvl="0" w:tplc="0DF497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E591560"/>
    <w:multiLevelType w:val="hybridMultilevel"/>
    <w:tmpl w:val="D76250D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45779A"/>
    <w:multiLevelType w:val="hybridMultilevel"/>
    <w:tmpl w:val="84BEE1A2"/>
    <w:lvl w:ilvl="0" w:tplc="0380C470"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5B251A"/>
    <w:multiLevelType w:val="hybridMultilevel"/>
    <w:tmpl w:val="D4241094"/>
    <w:lvl w:ilvl="0" w:tplc="5266A418">
      <w:start w:val="3"/>
      <w:numFmt w:val="bullet"/>
      <w:lvlText w:val="-"/>
      <w:lvlJc w:val="left"/>
      <w:pPr>
        <w:ind w:left="720" w:hanging="360"/>
      </w:pPr>
      <w:rPr>
        <w:rFonts w:ascii="Marianne" w:eastAsiaTheme="minorHAnsi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A93F84"/>
    <w:multiLevelType w:val="multilevel"/>
    <w:tmpl w:val="C8CE36FE"/>
    <w:lvl w:ilvl="0">
      <w:start w:val="1"/>
      <w:numFmt w:val="decimal"/>
      <w:lvlText w:val="%1."/>
      <w:lvlJc w:val="left"/>
      <w:pPr>
        <w:ind w:left="720" w:hanging="360"/>
      </w:pPr>
      <w:rPr>
        <w:rFonts w:ascii="Marianne" w:eastAsia="Times New Roman" w:hAnsi="Marianne" w:cs="Arial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 w15:restartNumberingAfterBreak="0">
    <w:nsid w:val="458B1CF5"/>
    <w:multiLevelType w:val="multilevel"/>
    <w:tmpl w:val="116CD3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46A57BEA"/>
    <w:multiLevelType w:val="hybridMultilevel"/>
    <w:tmpl w:val="660E7D70"/>
    <w:lvl w:ilvl="0" w:tplc="3CC4B02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00030B"/>
    <w:multiLevelType w:val="hybridMultilevel"/>
    <w:tmpl w:val="F848709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092905"/>
    <w:multiLevelType w:val="hybridMultilevel"/>
    <w:tmpl w:val="CF207CE0"/>
    <w:lvl w:ilvl="0" w:tplc="040C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5" w15:restartNumberingAfterBreak="0">
    <w:nsid w:val="52C636DF"/>
    <w:multiLevelType w:val="multilevel"/>
    <w:tmpl w:val="83584048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537501FD"/>
    <w:multiLevelType w:val="hybridMultilevel"/>
    <w:tmpl w:val="A8D0BF4E"/>
    <w:lvl w:ilvl="0" w:tplc="C1D6B4C0">
      <w:numFmt w:val="bullet"/>
      <w:lvlText w:val="-"/>
      <w:lvlJc w:val="left"/>
      <w:pPr>
        <w:ind w:left="1440" w:hanging="360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54812A94"/>
    <w:multiLevelType w:val="hybridMultilevel"/>
    <w:tmpl w:val="C0B0CF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9F3ED7"/>
    <w:multiLevelType w:val="hybridMultilevel"/>
    <w:tmpl w:val="FDCC4338"/>
    <w:lvl w:ilvl="0" w:tplc="0DF4972E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9" w15:restartNumberingAfterBreak="0">
    <w:nsid w:val="59E60FCD"/>
    <w:multiLevelType w:val="hybridMultilevel"/>
    <w:tmpl w:val="2342EAB2"/>
    <w:lvl w:ilvl="0" w:tplc="3E8604F4">
      <w:start w:val="6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bCs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24530F"/>
    <w:multiLevelType w:val="hybridMultilevel"/>
    <w:tmpl w:val="850E0316"/>
    <w:lvl w:ilvl="0" w:tplc="8DF43F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343950"/>
    <w:multiLevelType w:val="hybridMultilevel"/>
    <w:tmpl w:val="2CCA8D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5C2179"/>
    <w:multiLevelType w:val="hybridMultilevel"/>
    <w:tmpl w:val="E2D8295C"/>
    <w:lvl w:ilvl="0" w:tplc="040C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1531B3"/>
    <w:multiLevelType w:val="hybridMultilevel"/>
    <w:tmpl w:val="329CD7BA"/>
    <w:lvl w:ilvl="0" w:tplc="DDA2387A">
      <w:start w:val="2"/>
      <w:numFmt w:val="bullet"/>
      <w:lvlText w:val="-"/>
      <w:lvlJc w:val="left"/>
      <w:pPr>
        <w:ind w:left="720" w:hanging="360"/>
      </w:pPr>
      <w:rPr>
        <w:rFonts w:ascii="Marianne" w:eastAsiaTheme="minorHAnsi" w:hAnsi="Marianne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164263"/>
    <w:multiLevelType w:val="hybridMultilevel"/>
    <w:tmpl w:val="040818F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B5783D"/>
    <w:multiLevelType w:val="hybridMultilevel"/>
    <w:tmpl w:val="DD9E8A5C"/>
    <w:lvl w:ilvl="0" w:tplc="75BC124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FE4782"/>
    <w:multiLevelType w:val="hybridMultilevel"/>
    <w:tmpl w:val="126E63A6"/>
    <w:lvl w:ilvl="0" w:tplc="040C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7" w15:restartNumberingAfterBreak="0">
    <w:nsid w:val="787D2C5F"/>
    <w:multiLevelType w:val="multilevel"/>
    <w:tmpl w:val="03B4882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0900867">
    <w:abstractNumId w:val="5"/>
  </w:num>
  <w:num w:numId="2" w16cid:durableId="449009597">
    <w:abstractNumId w:val="4"/>
  </w:num>
  <w:num w:numId="3" w16cid:durableId="558706519">
    <w:abstractNumId w:val="37"/>
  </w:num>
  <w:num w:numId="4" w16cid:durableId="125201219">
    <w:abstractNumId w:val="12"/>
  </w:num>
  <w:num w:numId="5" w16cid:durableId="690957293">
    <w:abstractNumId w:val="32"/>
  </w:num>
  <w:num w:numId="6" w16cid:durableId="1578517817">
    <w:abstractNumId w:val="8"/>
  </w:num>
  <w:num w:numId="7" w16cid:durableId="2094624789">
    <w:abstractNumId w:val="35"/>
  </w:num>
  <w:num w:numId="8" w16cid:durableId="2065249612">
    <w:abstractNumId w:val="37"/>
  </w:num>
  <w:num w:numId="9" w16cid:durableId="1974409417">
    <w:abstractNumId w:val="0"/>
  </w:num>
  <w:num w:numId="10" w16cid:durableId="462043044">
    <w:abstractNumId w:val="28"/>
  </w:num>
  <w:num w:numId="11" w16cid:durableId="1370572636">
    <w:abstractNumId w:val="41"/>
  </w:num>
  <w:num w:numId="12" w16cid:durableId="1522279886">
    <w:abstractNumId w:val="7"/>
  </w:num>
  <w:num w:numId="13" w16cid:durableId="1064110834">
    <w:abstractNumId w:val="16"/>
  </w:num>
  <w:num w:numId="14" w16cid:durableId="2097440039">
    <w:abstractNumId w:val="40"/>
  </w:num>
  <w:num w:numId="15" w16cid:durableId="2041740401">
    <w:abstractNumId w:val="23"/>
  </w:num>
  <w:num w:numId="16" w16cid:durableId="1506629212">
    <w:abstractNumId w:val="46"/>
  </w:num>
  <w:num w:numId="17" w16cid:durableId="673649297">
    <w:abstractNumId w:val="33"/>
  </w:num>
  <w:num w:numId="18" w16cid:durableId="997155512">
    <w:abstractNumId w:val="44"/>
  </w:num>
  <w:num w:numId="19" w16cid:durableId="912395932">
    <w:abstractNumId w:val="45"/>
  </w:num>
  <w:num w:numId="20" w16cid:durableId="1026174047">
    <w:abstractNumId w:val="21"/>
  </w:num>
  <w:num w:numId="21" w16cid:durableId="449783719">
    <w:abstractNumId w:val="10"/>
  </w:num>
  <w:num w:numId="22" w16cid:durableId="372123745">
    <w:abstractNumId w:val="18"/>
  </w:num>
  <w:num w:numId="23" w16cid:durableId="284629387">
    <w:abstractNumId w:val="43"/>
  </w:num>
  <w:num w:numId="24" w16cid:durableId="252084197">
    <w:abstractNumId w:val="17"/>
  </w:num>
  <w:num w:numId="25" w16cid:durableId="149369068">
    <w:abstractNumId w:val="3"/>
  </w:num>
  <w:num w:numId="26" w16cid:durableId="816147378">
    <w:abstractNumId w:val="22"/>
  </w:num>
  <w:num w:numId="27" w16cid:durableId="1053894332">
    <w:abstractNumId w:val="24"/>
  </w:num>
  <w:num w:numId="28" w16cid:durableId="1443265304">
    <w:abstractNumId w:val="34"/>
  </w:num>
  <w:num w:numId="29" w16cid:durableId="445732330">
    <w:abstractNumId w:val="13"/>
  </w:num>
  <w:num w:numId="30" w16cid:durableId="1672102861">
    <w:abstractNumId w:val="26"/>
  </w:num>
  <w:num w:numId="31" w16cid:durableId="136725896">
    <w:abstractNumId w:val="20"/>
  </w:num>
  <w:num w:numId="32" w16cid:durableId="1991397741">
    <w:abstractNumId w:val="38"/>
  </w:num>
  <w:num w:numId="33" w16cid:durableId="1579561327">
    <w:abstractNumId w:val="29"/>
  </w:num>
  <w:num w:numId="34" w16cid:durableId="466558046">
    <w:abstractNumId w:val="15"/>
  </w:num>
  <w:num w:numId="35" w16cid:durableId="352922826">
    <w:abstractNumId w:val="42"/>
  </w:num>
  <w:num w:numId="36" w16cid:durableId="101729813">
    <w:abstractNumId w:val="30"/>
  </w:num>
  <w:num w:numId="37" w16cid:durableId="1463889780">
    <w:abstractNumId w:val="31"/>
  </w:num>
  <w:num w:numId="38" w16cid:durableId="1650742565">
    <w:abstractNumId w:val="39"/>
  </w:num>
  <w:num w:numId="39" w16cid:durableId="2061438384">
    <w:abstractNumId w:val="14"/>
  </w:num>
  <w:num w:numId="40" w16cid:durableId="261956279">
    <w:abstractNumId w:val="27"/>
  </w:num>
  <w:num w:numId="41" w16cid:durableId="701631888">
    <w:abstractNumId w:val="25"/>
  </w:num>
  <w:num w:numId="42" w16cid:durableId="109666127">
    <w:abstractNumId w:val="36"/>
  </w:num>
  <w:num w:numId="43" w16cid:durableId="1978755568">
    <w:abstractNumId w:val="9"/>
  </w:num>
  <w:num w:numId="44" w16cid:durableId="1464884812">
    <w:abstractNumId w:val="1"/>
  </w:num>
  <w:num w:numId="45" w16cid:durableId="1328749879">
    <w:abstractNumId w:val="11"/>
  </w:num>
  <w:num w:numId="46" w16cid:durableId="1115095125">
    <w:abstractNumId w:val="2"/>
  </w:num>
  <w:num w:numId="47" w16cid:durableId="219635558">
    <w:abstractNumId w:val="6"/>
  </w:num>
  <w:num w:numId="48" w16cid:durableId="1151172281">
    <w:abstractNumId w:val="19"/>
  </w:num>
  <w:num w:numId="49" w16cid:durableId="190387915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82B"/>
    <w:rsid w:val="00002C20"/>
    <w:rsid w:val="00002E43"/>
    <w:rsid w:val="00006F80"/>
    <w:rsid w:val="000238E5"/>
    <w:rsid w:val="00026790"/>
    <w:rsid w:val="0003335C"/>
    <w:rsid w:val="000348D3"/>
    <w:rsid w:val="00040A01"/>
    <w:rsid w:val="00040A4F"/>
    <w:rsid w:val="00044784"/>
    <w:rsid w:val="00066801"/>
    <w:rsid w:val="00067567"/>
    <w:rsid w:val="000711A5"/>
    <w:rsid w:val="00072A1B"/>
    <w:rsid w:val="00072A6A"/>
    <w:rsid w:val="00077E38"/>
    <w:rsid w:val="00082D18"/>
    <w:rsid w:val="000867C1"/>
    <w:rsid w:val="00094FCD"/>
    <w:rsid w:val="000961A6"/>
    <w:rsid w:val="000A4FA7"/>
    <w:rsid w:val="000A7BFE"/>
    <w:rsid w:val="000B054F"/>
    <w:rsid w:val="000B73AC"/>
    <w:rsid w:val="000D05E0"/>
    <w:rsid w:val="000D2C30"/>
    <w:rsid w:val="000F00DA"/>
    <w:rsid w:val="0010031A"/>
    <w:rsid w:val="0010378C"/>
    <w:rsid w:val="001046C6"/>
    <w:rsid w:val="00105440"/>
    <w:rsid w:val="00121264"/>
    <w:rsid w:val="0012663E"/>
    <w:rsid w:val="00126B2B"/>
    <w:rsid w:val="00130A5C"/>
    <w:rsid w:val="00132254"/>
    <w:rsid w:val="001327BB"/>
    <w:rsid w:val="00134D9F"/>
    <w:rsid w:val="0013716F"/>
    <w:rsid w:val="00156D5A"/>
    <w:rsid w:val="001656BC"/>
    <w:rsid w:val="00165D7B"/>
    <w:rsid w:val="001719BB"/>
    <w:rsid w:val="00174F29"/>
    <w:rsid w:val="00175410"/>
    <w:rsid w:val="00176B89"/>
    <w:rsid w:val="00182182"/>
    <w:rsid w:val="00183008"/>
    <w:rsid w:val="00183F5F"/>
    <w:rsid w:val="00184DF7"/>
    <w:rsid w:val="001858DC"/>
    <w:rsid w:val="00190500"/>
    <w:rsid w:val="001A0868"/>
    <w:rsid w:val="001B4A34"/>
    <w:rsid w:val="001B4B78"/>
    <w:rsid w:val="001B7F55"/>
    <w:rsid w:val="001C30C6"/>
    <w:rsid w:val="001D0D23"/>
    <w:rsid w:val="001D32DE"/>
    <w:rsid w:val="001E3803"/>
    <w:rsid w:val="001E3DE3"/>
    <w:rsid w:val="001F440F"/>
    <w:rsid w:val="001F45FA"/>
    <w:rsid w:val="001F76E7"/>
    <w:rsid w:val="002008A7"/>
    <w:rsid w:val="00200CD4"/>
    <w:rsid w:val="0020352F"/>
    <w:rsid w:val="00207814"/>
    <w:rsid w:val="00225863"/>
    <w:rsid w:val="00225D56"/>
    <w:rsid w:val="00237E17"/>
    <w:rsid w:val="002404E0"/>
    <w:rsid w:val="00246289"/>
    <w:rsid w:val="002462DE"/>
    <w:rsid w:val="002546C2"/>
    <w:rsid w:val="00257473"/>
    <w:rsid w:val="00260063"/>
    <w:rsid w:val="00260204"/>
    <w:rsid w:val="002624CA"/>
    <w:rsid w:val="0026574B"/>
    <w:rsid w:val="00270372"/>
    <w:rsid w:val="00271240"/>
    <w:rsid w:val="00271A4E"/>
    <w:rsid w:val="00273C82"/>
    <w:rsid w:val="002746BA"/>
    <w:rsid w:val="00277037"/>
    <w:rsid w:val="00277353"/>
    <w:rsid w:val="00286B5A"/>
    <w:rsid w:val="00291B2D"/>
    <w:rsid w:val="00293F4A"/>
    <w:rsid w:val="00296127"/>
    <w:rsid w:val="002A2D60"/>
    <w:rsid w:val="002A37CF"/>
    <w:rsid w:val="002A37F9"/>
    <w:rsid w:val="002A7369"/>
    <w:rsid w:val="002B4DEF"/>
    <w:rsid w:val="002B615B"/>
    <w:rsid w:val="002B62AB"/>
    <w:rsid w:val="002B6B19"/>
    <w:rsid w:val="002B6F4E"/>
    <w:rsid w:val="002C1660"/>
    <w:rsid w:val="002D41FA"/>
    <w:rsid w:val="002D472B"/>
    <w:rsid w:val="002E0A7D"/>
    <w:rsid w:val="002E201B"/>
    <w:rsid w:val="00305685"/>
    <w:rsid w:val="00322EF0"/>
    <w:rsid w:val="0033071E"/>
    <w:rsid w:val="00333C0D"/>
    <w:rsid w:val="00340A4B"/>
    <w:rsid w:val="00344781"/>
    <w:rsid w:val="0034482B"/>
    <w:rsid w:val="0035513C"/>
    <w:rsid w:val="00360D51"/>
    <w:rsid w:val="00366072"/>
    <w:rsid w:val="003675E6"/>
    <w:rsid w:val="003841BE"/>
    <w:rsid w:val="003A3C31"/>
    <w:rsid w:val="003A7511"/>
    <w:rsid w:val="003B2712"/>
    <w:rsid w:val="003B7CAE"/>
    <w:rsid w:val="003C0FBF"/>
    <w:rsid w:val="003D378F"/>
    <w:rsid w:val="003D49A8"/>
    <w:rsid w:val="003E24C0"/>
    <w:rsid w:val="003E3B91"/>
    <w:rsid w:val="003E732E"/>
    <w:rsid w:val="003F023A"/>
    <w:rsid w:val="003F7545"/>
    <w:rsid w:val="00414C99"/>
    <w:rsid w:val="00414E3D"/>
    <w:rsid w:val="00416454"/>
    <w:rsid w:val="004174F5"/>
    <w:rsid w:val="004256EB"/>
    <w:rsid w:val="004278BB"/>
    <w:rsid w:val="00430A8E"/>
    <w:rsid w:val="004314B7"/>
    <w:rsid w:val="00435FFE"/>
    <w:rsid w:val="004375C8"/>
    <w:rsid w:val="004417F4"/>
    <w:rsid w:val="004472BB"/>
    <w:rsid w:val="00452AF1"/>
    <w:rsid w:val="00453F8A"/>
    <w:rsid w:val="00460FEF"/>
    <w:rsid w:val="00481A6D"/>
    <w:rsid w:val="00486E06"/>
    <w:rsid w:val="00486F83"/>
    <w:rsid w:val="00487146"/>
    <w:rsid w:val="00491107"/>
    <w:rsid w:val="00494B74"/>
    <w:rsid w:val="00496855"/>
    <w:rsid w:val="004978C5"/>
    <w:rsid w:val="004A64D8"/>
    <w:rsid w:val="004D507F"/>
    <w:rsid w:val="004D7CF8"/>
    <w:rsid w:val="004E3A8B"/>
    <w:rsid w:val="004E44C3"/>
    <w:rsid w:val="004E62C4"/>
    <w:rsid w:val="00503DFF"/>
    <w:rsid w:val="00514E47"/>
    <w:rsid w:val="00515714"/>
    <w:rsid w:val="0052121D"/>
    <w:rsid w:val="005242C5"/>
    <w:rsid w:val="0052550C"/>
    <w:rsid w:val="0052603F"/>
    <w:rsid w:val="00527216"/>
    <w:rsid w:val="00540584"/>
    <w:rsid w:val="005549EF"/>
    <w:rsid w:val="00554E89"/>
    <w:rsid w:val="00555FE5"/>
    <w:rsid w:val="00573F08"/>
    <w:rsid w:val="0057487D"/>
    <w:rsid w:val="00575276"/>
    <w:rsid w:val="005809AA"/>
    <w:rsid w:val="00582CF5"/>
    <w:rsid w:val="005836AB"/>
    <w:rsid w:val="00584A41"/>
    <w:rsid w:val="00584BBD"/>
    <w:rsid w:val="00585B30"/>
    <w:rsid w:val="00593264"/>
    <w:rsid w:val="00596818"/>
    <w:rsid w:val="00596E3F"/>
    <w:rsid w:val="005A10B7"/>
    <w:rsid w:val="005A3E63"/>
    <w:rsid w:val="005A621A"/>
    <w:rsid w:val="005A678F"/>
    <w:rsid w:val="005B17CF"/>
    <w:rsid w:val="005B606A"/>
    <w:rsid w:val="005C25B4"/>
    <w:rsid w:val="005C41F6"/>
    <w:rsid w:val="005C45F0"/>
    <w:rsid w:val="005C7985"/>
    <w:rsid w:val="005D0137"/>
    <w:rsid w:val="005D5106"/>
    <w:rsid w:val="005E2065"/>
    <w:rsid w:val="005E5BC3"/>
    <w:rsid w:val="005E754F"/>
    <w:rsid w:val="005F2EF0"/>
    <w:rsid w:val="00602C8E"/>
    <w:rsid w:val="00604151"/>
    <w:rsid w:val="00604159"/>
    <w:rsid w:val="0061626D"/>
    <w:rsid w:val="00617405"/>
    <w:rsid w:val="00626220"/>
    <w:rsid w:val="0062624E"/>
    <w:rsid w:val="00637A44"/>
    <w:rsid w:val="006407E5"/>
    <w:rsid w:val="00645688"/>
    <w:rsid w:val="006576FF"/>
    <w:rsid w:val="00667516"/>
    <w:rsid w:val="00667843"/>
    <w:rsid w:val="0067077D"/>
    <w:rsid w:val="006779A5"/>
    <w:rsid w:val="006825D7"/>
    <w:rsid w:val="00682857"/>
    <w:rsid w:val="006854F2"/>
    <w:rsid w:val="00686DEA"/>
    <w:rsid w:val="006872D4"/>
    <w:rsid w:val="006A25C0"/>
    <w:rsid w:val="006A3222"/>
    <w:rsid w:val="006B001F"/>
    <w:rsid w:val="006B26E0"/>
    <w:rsid w:val="006B6B4E"/>
    <w:rsid w:val="006B6B5E"/>
    <w:rsid w:val="006C4FE7"/>
    <w:rsid w:val="006C668C"/>
    <w:rsid w:val="006D089C"/>
    <w:rsid w:val="006D0D54"/>
    <w:rsid w:val="006D0E51"/>
    <w:rsid w:val="006E00E0"/>
    <w:rsid w:val="006E1CFA"/>
    <w:rsid w:val="006E2E13"/>
    <w:rsid w:val="006F5181"/>
    <w:rsid w:val="00701652"/>
    <w:rsid w:val="0070206D"/>
    <w:rsid w:val="00702A8F"/>
    <w:rsid w:val="007053F2"/>
    <w:rsid w:val="00706CF6"/>
    <w:rsid w:val="0070754D"/>
    <w:rsid w:val="007102F8"/>
    <w:rsid w:val="00713FC8"/>
    <w:rsid w:val="00720698"/>
    <w:rsid w:val="00720E9F"/>
    <w:rsid w:val="00720FB9"/>
    <w:rsid w:val="00725337"/>
    <w:rsid w:val="007335D5"/>
    <w:rsid w:val="007356E3"/>
    <w:rsid w:val="00737196"/>
    <w:rsid w:val="007404F6"/>
    <w:rsid w:val="0074607C"/>
    <w:rsid w:val="007462D3"/>
    <w:rsid w:val="0076083D"/>
    <w:rsid w:val="00761D9A"/>
    <w:rsid w:val="0077167B"/>
    <w:rsid w:val="007824DC"/>
    <w:rsid w:val="0079405C"/>
    <w:rsid w:val="007A1678"/>
    <w:rsid w:val="007A542A"/>
    <w:rsid w:val="007A5B51"/>
    <w:rsid w:val="007A5C73"/>
    <w:rsid w:val="007A72AB"/>
    <w:rsid w:val="007B7709"/>
    <w:rsid w:val="007C2172"/>
    <w:rsid w:val="007C7984"/>
    <w:rsid w:val="007D102A"/>
    <w:rsid w:val="007D1114"/>
    <w:rsid w:val="007D2AD6"/>
    <w:rsid w:val="007E1050"/>
    <w:rsid w:val="007E3C29"/>
    <w:rsid w:val="007F278D"/>
    <w:rsid w:val="007F45BE"/>
    <w:rsid w:val="007F6C69"/>
    <w:rsid w:val="007F769D"/>
    <w:rsid w:val="007F7FC7"/>
    <w:rsid w:val="0080401E"/>
    <w:rsid w:val="00810728"/>
    <w:rsid w:val="008165FA"/>
    <w:rsid w:val="00816914"/>
    <w:rsid w:val="00821BD6"/>
    <w:rsid w:val="008245F4"/>
    <w:rsid w:val="0082535D"/>
    <w:rsid w:val="00826581"/>
    <w:rsid w:val="008267B8"/>
    <w:rsid w:val="00827B8D"/>
    <w:rsid w:val="00830671"/>
    <w:rsid w:val="00831755"/>
    <w:rsid w:val="00831C2C"/>
    <w:rsid w:val="00834783"/>
    <w:rsid w:val="00835C78"/>
    <w:rsid w:val="00841359"/>
    <w:rsid w:val="008517BF"/>
    <w:rsid w:val="00852646"/>
    <w:rsid w:val="00855F7F"/>
    <w:rsid w:val="00862F31"/>
    <w:rsid w:val="00871E98"/>
    <w:rsid w:val="0087387B"/>
    <w:rsid w:val="00873FAA"/>
    <w:rsid w:val="0089186C"/>
    <w:rsid w:val="0089305F"/>
    <w:rsid w:val="00893D0C"/>
    <w:rsid w:val="00893DA8"/>
    <w:rsid w:val="00897D86"/>
    <w:rsid w:val="008A034A"/>
    <w:rsid w:val="008A7637"/>
    <w:rsid w:val="008C1F15"/>
    <w:rsid w:val="008C3005"/>
    <w:rsid w:val="008D1357"/>
    <w:rsid w:val="008D2825"/>
    <w:rsid w:val="008D4D1F"/>
    <w:rsid w:val="008E1320"/>
    <w:rsid w:val="008E1365"/>
    <w:rsid w:val="008E2760"/>
    <w:rsid w:val="008E6D20"/>
    <w:rsid w:val="008E72F9"/>
    <w:rsid w:val="008F6B71"/>
    <w:rsid w:val="009229A0"/>
    <w:rsid w:val="00932458"/>
    <w:rsid w:val="0094185D"/>
    <w:rsid w:val="0094373D"/>
    <w:rsid w:val="00944EB5"/>
    <w:rsid w:val="00957961"/>
    <w:rsid w:val="0096205B"/>
    <w:rsid w:val="00963FEB"/>
    <w:rsid w:val="00965A86"/>
    <w:rsid w:val="0097087C"/>
    <w:rsid w:val="00992272"/>
    <w:rsid w:val="0099291D"/>
    <w:rsid w:val="009932CB"/>
    <w:rsid w:val="009A3867"/>
    <w:rsid w:val="009A5C21"/>
    <w:rsid w:val="009B4CD3"/>
    <w:rsid w:val="009B5E8C"/>
    <w:rsid w:val="009D0978"/>
    <w:rsid w:val="009D1319"/>
    <w:rsid w:val="009D7301"/>
    <w:rsid w:val="009D7389"/>
    <w:rsid w:val="00A0157E"/>
    <w:rsid w:val="00A02CC4"/>
    <w:rsid w:val="00A24148"/>
    <w:rsid w:val="00A332C8"/>
    <w:rsid w:val="00A350CE"/>
    <w:rsid w:val="00A358E8"/>
    <w:rsid w:val="00A366D2"/>
    <w:rsid w:val="00A408C3"/>
    <w:rsid w:val="00A42132"/>
    <w:rsid w:val="00A42D39"/>
    <w:rsid w:val="00A47C49"/>
    <w:rsid w:val="00A57DC2"/>
    <w:rsid w:val="00A608F7"/>
    <w:rsid w:val="00A669F7"/>
    <w:rsid w:val="00A717BF"/>
    <w:rsid w:val="00A7333D"/>
    <w:rsid w:val="00A77194"/>
    <w:rsid w:val="00A77BE6"/>
    <w:rsid w:val="00A811E3"/>
    <w:rsid w:val="00A822DF"/>
    <w:rsid w:val="00A9228B"/>
    <w:rsid w:val="00A94FD2"/>
    <w:rsid w:val="00AA0113"/>
    <w:rsid w:val="00AA1D62"/>
    <w:rsid w:val="00AB09EE"/>
    <w:rsid w:val="00AB3316"/>
    <w:rsid w:val="00AB342F"/>
    <w:rsid w:val="00AC607C"/>
    <w:rsid w:val="00AD19B8"/>
    <w:rsid w:val="00AD42D5"/>
    <w:rsid w:val="00AE542C"/>
    <w:rsid w:val="00AE59DE"/>
    <w:rsid w:val="00AE6E25"/>
    <w:rsid w:val="00AE7DBA"/>
    <w:rsid w:val="00B04281"/>
    <w:rsid w:val="00B05F4A"/>
    <w:rsid w:val="00B119A7"/>
    <w:rsid w:val="00B11B35"/>
    <w:rsid w:val="00B21EE6"/>
    <w:rsid w:val="00B25617"/>
    <w:rsid w:val="00B26628"/>
    <w:rsid w:val="00B27632"/>
    <w:rsid w:val="00B369E2"/>
    <w:rsid w:val="00B417B7"/>
    <w:rsid w:val="00B445D6"/>
    <w:rsid w:val="00B506F9"/>
    <w:rsid w:val="00B531E0"/>
    <w:rsid w:val="00B534DF"/>
    <w:rsid w:val="00B6030A"/>
    <w:rsid w:val="00B62078"/>
    <w:rsid w:val="00B67708"/>
    <w:rsid w:val="00B727C0"/>
    <w:rsid w:val="00B7447A"/>
    <w:rsid w:val="00BA3468"/>
    <w:rsid w:val="00BA4F6F"/>
    <w:rsid w:val="00BB0964"/>
    <w:rsid w:val="00BB3226"/>
    <w:rsid w:val="00BC19D7"/>
    <w:rsid w:val="00BC5E11"/>
    <w:rsid w:val="00BC6B94"/>
    <w:rsid w:val="00BD1193"/>
    <w:rsid w:val="00BD2BB0"/>
    <w:rsid w:val="00BE1117"/>
    <w:rsid w:val="00BF2F7A"/>
    <w:rsid w:val="00BF7B35"/>
    <w:rsid w:val="00C00708"/>
    <w:rsid w:val="00C00F5F"/>
    <w:rsid w:val="00C033AE"/>
    <w:rsid w:val="00C03B41"/>
    <w:rsid w:val="00C042C5"/>
    <w:rsid w:val="00C05199"/>
    <w:rsid w:val="00C075E4"/>
    <w:rsid w:val="00C07A73"/>
    <w:rsid w:val="00C119E1"/>
    <w:rsid w:val="00C11F46"/>
    <w:rsid w:val="00C20EC0"/>
    <w:rsid w:val="00C34551"/>
    <w:rsid w:val="00C4016E"/>
    <w:rsid w:val="00C461B0"/>
    <w:rsid w:val="00C46B61"/>
    <w:rsid w:val="00C528E7"/>
    <w:rsid w:val="00C60A0F"/>
    <w:rsid w:val="00C63437"/>
    <w:rsid w:val="00C64DE6"/>
    <w:rsid w:val="00C67628"/>
    <w:rsid w:val="00C81C8F"/>
    <w:rsid w:val="00C878B4"/>
    <w:rsid w:val="00C908B6"/>
    <w:rsid w:val="00C95E02"/>
    <w:rsid w:val="00CA1434"/>
    <w:rsid w:val="00CA6395"/>
    <w:rsid w:val="00CA639D"/>
    <w:rsid w:val="00CB2D04"/>
    <w:rsid w:val="00CB57A4"/>
    <w:rsid w:val="00CB5E59"/>
    <w:rsid w:val="00CC0A88"/>
    <w:rsid w:val="00CC5C56"/>
    <w:rsid w:val="00CD3900"/>
    <w:rsid w:val="00CD4BE0"/>
    <w:rsid w:val="00CD67B2"/>
    <w:rsid w:val="00CE6E1B"/>
    <w:rsid w:val="00CF29B7"/>
    <w:rsid w:val="00D02C28"/>
    <w:rsid w:val="00D03611"/>
    <w:rsid w:val="00D04429"/>
    <w:rsid w:val="00D05815"/>
    <w:rsid w:val="00D11734"/>
    <w:rsid w:val="00D11C5C"/>
    <w:rsid w:val="00D22EC9"/>
    <w:rsid w:val="00D269E5"/>
    <w:rsid w:val="00D31F61"/>
    <w:rsid w:val="00D36A74"/>
    <w:rsid w:val="00D46D51"/>
    <w:rsid w:val="00D51CDD"/>
    <w:rsid w:val="00D51CF7"/>
    <w:rsid w:val="00D53644"/>
    <w:rsid w:val="00D57A36"/>
    <w:rsid w:val="00D60B19"/>
    <w:rsid w:val="00D61E54"/>
    <w:rsid w:val="00D705C3"/>
    <w:rsid w:val="00D81558"/>
    <w:rsid w:val="00D819E7"/>
    <w:rsid w:val="00DA21EA"/>
    <w:rsid w:val="00DB0FC4"/>
    <w:rsid w:val="00DB3681"/>
    <w:rsid w:val="00DB6797"/>
    <w:rsid w:val="00DB75D9"/>
    <w:rsid w:val="00DC4959"/>
    <w:rsid w:val="00DC55C6"/>
    <w:rsid w:val="00DD0896"/>
    <w:rsid w:val="00DE0189"/>
    <w:rsid w:val="00DE5498"/>
    <w:rsid w:val="00DE5D0F"/>
    <w:rsid w:val="00DF713C"/>
    <w:rsid w:val="00E0289E"/>
    <w:rsid w:val="00E02BA5"/>
    <w:rsid w:val="00E037B3"/>
    <w:rsid w:val="00E03EF9"/>
    <w:rsid w:val="00E27625"/>
    <w:rsid w:val="00E36C91"/>
    <w:rsid w:val="00E40188"/>
    <w:rsid w:val="00E401A2"/>
    <w:rsid w:val="00E43B33"/>
    <w:rsid w:val="00E54A2B"/>
    <w:rsid w:val="00E55CEF"/>
    <w:rsid w:val="00E55E26"/>
    <w:rsid w:val="00E56732"/>
    <w:rsid w:val="00E64FFE"/>
    <w:rsid w:val="00E67930"/>
    <w:rsid w:val="00E834F3"/>
    <w:rsid w:val="00E87EAE"/>
    <w:rsid w:val="00E91970"/>
    <w:rsid w:val="00E962B9"/>
    <w:rsid w:val="00EA081F"/>
    <w:rsid w:val="00EA19AF"/>
    <w:rsid w:val="00EA5303"/>
    <w:rsid w:val="00EA6EBB"/>
    <w:rsid w:val="00EB2B8C"/>
    <w:rsid w:val="00EB2FF5"/>
    <w:rsid w:val="00EB4103"/>
    <w:rsid w:val="00EB55BE"/>
    <w:rsid w:val="00EC3B24"/>
    <w:rsid w:val="00ED133B"/>
    <w:rsid w:val="00ED6296"/>
    <w:rsid w:val="00EE0041"/>
    <w:rsid w:val="00EE350A"/>
    <w:rsid w:val="00EE7A5A"/>
    <w:rsid w:val="00EF0210"/>
    <w:rsid w:val="00EF059A"/>
    <w:rsid w:val="00EF3B94"/>
    <w:rsid w:val="00EF5465"/>
    <w:rsid w:val="00F1271F"/>
    <w:rsid w:val="00F14D02"/>
    <w:rsid w:val="00F279A3"/>
    <w:rsid w:val="00F317CC"/>
    <w:rsid w:val="00F34BB8"/>
    <w:rsid w:val="00F35E26"/>
    <w:rsid w:val="00F3748C"/>
    <w:rsid w:val="00F53BF0"/>
    <w:rsid w:val="00F60A19"/>
    <w:rsid w:val="00F635F1"/>
    <w:rsid w:val="00F834B7"/>
    <w:rsid w:val="00F9022A"/>
    <w:rsid w:val="00FA5C28"/>
    <w:rsid w:val="00FB6072"/>
    <w:rsid w:val="00FB6EC3"/>
    <w:rsid w:val="00FC6D3B"/>
    <w:rsid w:val="00FD634A"/>
    <w:rsid w:val="00FE3055"/>
    <w:rsid w:val="00FE4779"/>
    <w:rsid w:val="00FE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EE7FB1"/>
  <w15:docId w15:val="{7977AF88-5AA2-4D2D-82BD-69A1C4587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D2A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9305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85B30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western">
    <w:name w:val="western"/>
    <w:basedOn w:val="Normal"/>
    <w:rsid w:val="0034482B"/>
    <w:pPr>
      <w:spacing w:before="62" w:after="0" w:line="240" w:lineRule="auto"/>
      <w:ind w:firstLine="284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fr-FR"/>
    </w:rPr>
  </w:style>
  <w:style w:type="paragraph" w:styleId="Paragraphedeliste">
    <w:name w:val="List Paragraph"/>
    <w:aliases w:val="Puces,Numéro,List Paragraph,Level 1 Puce,alinéa 1,6 pt paragraphe carré,Paragraphe de liste1,List Paragraph1,Paragraphe de liste12,Paragraphe - 02 -,Liste couleur - Accent 11,Mabru,En tête 1,texte de base,Puce focus,chapitre,Contact"/>
    <w:basedOn w:val="Normal"/>
    <w:link w:val="ParagraphedelisteCar"/>
    <w:uiPriority w:val="34"/>
    <w:qFormat/>
    <w:rsid w:val="0034482B"/>
    <w:pPr>
      <w:spacing w:after="120" w:line="256" w:lineRule="auto"/>
      <w:ind w:left="720"/>
      <w:contextualSpacing/>
      <w:jc w:val="both"/>
    </w:pPr>
  </w:style>
  <w:style w:type="paragraph" w:customStyle="1" w:styleId="Standard">
    <w:name w:val="Standard"/>
    <w:autoRedefine/>
    <w:rsid w:val="008D4D1F"/>
    <w:pPr>
      <w:autoSpaceDN w:val="0"/>
      <w:spacing w:after="0" w:line="240" w:lineRule="auto"/>
      <w:jc w:val="center"/>
      <w:textAlignment w:val="center"/>
    </w:pPr>
    <w:rPr>
      <w:rFonts w:ascii="Arial" w:eastAsia="Arial" w:hAnsi="Arial" w:cs="Arial"/>
      <w:b/>
      <w:sz w:val="32"/>
      <w:szCs w:val="28"/>
      <w:lang w:eastAsia="ja-JP" w:bidi="fa-IR"/>
    </w:rPr>
  </w:style>
  <w:style w:type="paragraph" w:styleId="En-tte">
    <w:name w:val="header"/>
    <w:basedOn w:val="Normal"/>
    <w:link w:val="En-tteCar"/>
    <w:unhideWhenUsed/>
    <w:rsid w:val="00D51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51CF7"/>
  </w:style>
  <w:style w:type="paragraph" w:styleId="Pieddepage">
    <w:name w:val="footer"/>
    <w:basedOn w:val="Normal"/>
    <w:link w:val="PieddepageCar"/>
    <w:unhideWhenUsed/>
    <w:rsid w:val="00D51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51CF7"/>
  </w:style>
  <w:style w:type="paragraph" w:styleId="Textedebulles">
    <w:name w:val="Balloon Text"/>
    <w:basedOn w:val="Normal"/>
    <w:link w:val="TextedebullesCar"/>
    <w:uiPriority w:val="99"/>
    <w:semiHidden/>
    <w:unhideWhenUsed/>
    <w:rsid w:val="00CB2D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2D04"/>
    <w:rPr>
      <w:rFonts w:ascii="Segoe UI" w:hAnsi="Segoe UI" w:cs="Segoe UI"/>
      <w:sz w:val="18"/>
      <w:szCs w:val="18"/>
    </w:rPr>
  </w:style>
  <w:style w:type="character" w:customStyle="1" w:styleId="Titre3Car">
    <w:name w:val="Titre 3 Car"/>
    <w:basedOn w:val="Policepardfaut"/>
    <w:link w:val="Titre3"/>
    <w:uiPriority w:val="9"/>
    <w:rsid w:val="00585B30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ParagraphedelisteCar">
    <w:name w:val="Paragraphe de liste Car"/>
    <w:aliases w:val="Puces Car,Numéro Car,List Paragraph Car,Level 1 Puce Car,alinéa 1 Car,6 pt paragraphe carré Car,Paragraphe de liste1 Car,List Paragraph1 Car,Paragraphe de liste12 Car,Paragraphe - 02 - Car,Liste couleur - Accent 11 Car,Mabru Car"/>
    <w:link w:val="Paragraphedeliste"/>
    <w:uiPriority w:val="34"/>
    <w:qFormat/>
    <w:rsid w:val="00585B30"/>
  </w:style>
  <w:style w:type="paragraph" w:customStyle="1" w:styleId="ServiceInfo-header">
    <w:name w:val="Service Info - header"/>
    <w:basedOn w:val="En-tte"/>
    <w:link w:val="ServiceInfo-headerCar"/>
    <w:qFormat/>
    <w:rsid w:val="00582CF5"/>
    <w:pPr>
      <w:widowControl w:val="0"/>
      <w:suppressLineNumbers/>
      <w:tabs>
        <w:tab w:val="clear" w:pos="4536"/>
        <w:tab w:val="clear" w:pos="9072"/>
        <w:tab w:val="right" w:pos="9026"/>
      </w:tabs>
      <w:suppressAutoHyphens/>
      <w:autoSpaceDN w:val="0"/>
      <w:spacing w:before="6" w:after="6"/>
      <w:jc w:val="right"/>
    </w:pPr>
    <w:rPr>
      <w:rFonts w:ascii="Arial" w:eastAsia="Arial" w:hAnsi="Arial" w:cs="Arial"/>
      <w:bCs/>
      <w:kern w:val="3"/>
      <w:szCs w:val="24"/>
      <w:lang w:val="en-US"/>
    </w:rPr>
  </w:style>
  <w:style w:type="character" w:styleId="Marquedecommentaire">
    <w:name w:val="annotation reference"/>
    <w:basedOn w:val="Policepardfaut"/>
    <w:uiPriority w:val="99"/>
    <w:unhideWhenUsed/>
    <w:rsid w:val="002D472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2D472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2D472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D472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D472B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2D472B"/>
    <w:pPr>
      <w:spacing w:after="0" w:line="240" w:lineRule="auto"/>
    </w:pPr>
  </w:style>
  <w:style w:type="paragraph" w:customStyle="1" w:styleId="Corpsdetexte0">
    <w:name w:val="Corps de texte 0"/>
    <w:basedOn w:val="Corpsdetexte"/>
    <w:link w:val="Corpsdetexte0Char"/>
    <w:qFormat/>
    <w:rsid w:val="00A94FD2"/>
    <w:pPr>
      <w:suppressAutoHyphens/>
      <w:spacing w:after="240" w:line="288" w:lineRule="auto"/>
      <w:jc w:val="both"/>
    </w:pPr>
    <w:rPr>
      <w:rFonts w:eastAsia="Times New Roman" w:cs="Times New Roman"/>
      <w:sz w:val="20"/>
      <w:szCs w:val="24"/>
    </w:rPr>
  </w:style>
  <w:style w:type="character" w:customStyle="1" w:styleId="Corpsdetexte0Char">
    <w:name w:val="Corps de texte 0 Char"/>
    <w:link w:val="Corpsdetexte0"/>
    <w:locked/>
    <w:rsid w:val="00A94FD2"/>
    <w:rPr>
      <w:rFonts w:eastAsia="Times New Roman" w:cs="Times New Roman"/>
      <w:sz w:val="20"/>
      <w:szCs w:val="24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A94FD2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A94FD2"/>
  </w:style>
  <w:style w:type="character" w:customStyle="1" w:styleId="Titre2Car">
    <w:name w:val="Titre 2 Car"/>
    <w:basedOn w:val="Policepardfaut"/>
    <w:link w:val="Titre2"/>
    <w:rsid w:val="0089305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ServiceInfo-headerCar">
    <w:name w:val="Service Info - header Car"/>
    <w:link w:val="ServiceInfo-header"/>
    <w:rsid w:val="002B6F4E"/>
    <w:rPr>
      <w:rFonts w:ascii="Arial" w:eastAsia="Arial" w:hAnsi="Arial" w:cs="Arial"/>
      <w:bCs/>
      <w:kern w:val="3"/>
      <w:szCs w:val="24"/>
      <w:lang w:val="en-US"/>
    </w:rPr>
  </w:style>
  <w:style w:type="table" w:styleId="Grilledutableau">
    <w:name w:val="Table Grid"/>
    <w:basedOn w:val="TableauNormal"/>
    <w:uiPriority w:val="59"/>
    <w:rsid w:val="00EF05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EF059A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7D2AD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basedOn w:val="Normal"/>
    <w:rsid w:val="00D819E7"/>
    <w:pPr>
      <w:autoSpaceDE w:val="0"/>
      <w:autoSpaceDN w:val="0"/>
      <w:spacing w:after="0" w:line="240" w:lineRule="auto"/>
    </w:pPr>
    <w:rPr>
      <w:rFonts w:ascii="Candara" w:hAnsi="Candara" w:cs="Times New Roman"/>
      <w:color w:val="000000"/>
      <w:sz w:val="21"/>
      <w:szCs w:val="24"/>
      <w:lang w:eastAsia="fr-FR"/>
    </w:rPr>
  </w:style>
  <w:style w:type="character" w:customStyle="1" w:styleId="Normal2Car">
    <w:name w:val="Normal2 Car"/>
    <w:link w:val="Normal2"/>
    <w:locked/>
    <w:rsid w:val="002E0A7D"/>
  </w:style>
  <w:style w:type="paragraph" w:customStyle="1" w:styleId="Normal2">
    <w:name w:val="Normal2"/>
    <w:basedOn w:val="Normal"/>
    <w:link w:val="Normal2Car"/>
    <w:rsid w:val="002E0A7D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28dff0-fd24-4b1c-bb85-ab9254f4a7f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27A27E3224DC438148487FCAEE5262" ma:contentTypeVersion="13" ma:contentTypeDescription="Crée un document." ma:contentTypeScope="" ma:versionID="b858815d34c93561c1843e202f91d21e">
  <xsd:schema xmlns:xsd="http://www.w3.org/2001/XMLSchema" xmlns:xs="http://www.w3.org/2001/XMLSchema" xmlns:p="http://schemas.microsoft.com/office/2006/metadata/properties" xmlns:ns2="f628dff0-fd24-4b1c-bb85-ab9254f4a7fe" xmlns:ns3="1a1a9725-efcd-4458-be72-70118d62e7e5" targetNamespace="http://schemas.microsoft.com/office/2006/metadata/properties" ma:root="true" ma:fieldsID="788a2d7347abad7aae5d8393afd0c271" ns2:_="" ns3:_="">
    <xsd:import namespace="f628dff0-fd24-4b1c-bb85-ab9254f4a7fe"/>
    <xsd:import namespace="1a1a9725-efcd-4458-be72-70118d62e7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8dff0-fd24-4b1c-bb85-ab9254f4a7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4374255-0474-4293-b68b-84676ddd9f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1a9725-efcd-4458-be72-70118d62e7e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CB17F3-DFB2-4268-8C0A-70508594FF06}">
  <ds:schemaRefs>
    <ds:schemaRef ds:uri="http://schemas.microsoft.com/office/2006/metadata/properties"/>
    <ds:schemaRef ds:uri="http://schemas.microsoft.com/office/infopath/2007/PartnerControls"/>
    <ds:schemaRef ds:uri="f628dff0-fd24-4b1c-bb85-ab9254f4a7fe"/>
  </ds:schemaRefs>
</ds:datastoreItem>
</file>

<file path=customXml/itemProps2.xml><?xml version="1.0" encoding="utf-8"?>
<ds:datastoreItem xmlns:ds="http://schemas.openxmlformats.org/officeDocument/2006/customXml" ds:itemID="{CCE3EF73-9604-4238-A9F0-74CA573373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0FC8CD-E180-4EF8-B795-477A333C5D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4C64C6-5D47-4969-AF38-D4B5985046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8dff0-fd24-4b1c-bb85-ab9254f4a7fe"/>
    <ds:schemaRef ds:uri="1a1a9725-efcd-4458-be72-70118d62e7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564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SPM</Company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GUENEUGUES Baptiste</dc:creator>
  <cp:keywords/>
  <dc:description/>
  <cp:lastModifiedBy>CORCESSIN Hugo</cp:lastModifiedBy>
  <cp:revision>10</cp:revision>
  <cp:lastPrinted>2023-05-15T14:48:00Z</cp:lastPrinted>
  <dcterms:created xsi:type="dcterms:W3CDTF">2025-12-22T09:01:00Z</dcterms:created>
  <dcterms:modified xsi:type="dcterms:W3CDTF">2026-04-02T12:21:00Z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0x0101007427A27E3224DC438148487FCAEE5262</vt:lpwstr>
  </property>
  <property fmtid="{D5CDD505-2E9C-101B-9397-08002B2CF9AE}" pid="3" name="MediaServiceImageTags">
    <vt:lpwstr/>
  </property>
</Properties>
</file>